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01" w:tblpY="-3"/>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405"/>
        <w:gridCol w:w="3465"/>
      </w:tblGrid>
      <w:tr w:rsidR="00D75694" w:rsidTr="00320515">
        <w:trPr>
          <w:trHeight w:val="680"/>
        </w:trPr>
        <w:tc>
          <w:tcPr>
            <w:tcW w:w="10470" w:type="dxa"/>
            <w:gridSpan w:val="3"/>
            <w:shd w:val="clear" w:color="auto" w:fill="EFEFEF"/>
            <w:tcMar>
              <w:top w:w="100" w:type="dxa"/>
              <w:left w:w="100" w:type="dxa"/>
              <w:bottom w:w="100" w:type="dxa"/>
              <w:right w:w="100" w:type="dxa"/>
            </w:tcMar>
          </w:tcPr>
          <w:p w:rsidR="00D75694" w:rsidRDefault="00D75694" w:rsidP="00320515">
            <w:pPr>
              <w:pStyle w:val="Title"/>
              <w:widowControl w:val="0"/>
              <w:spacing w:line="240" w:lineRule="auto"/>
              <w:jc w:val="center"/>
              <w:rPr>
                <w:sz w:val="48"/>
                <w:szCs w:val="48"/>
              </w:rPr>
            </w:pPr>
            <w:r>
              <w:rPr>
                <w:sz w:val="48"/>
                <w:szCs w:val="48"/>
              </w:rPr>
              <w:t>Literacy Adventure Template</w:t>
            </w:r>
          </w:p>
          <w:p w:rsidR="00D75694" w:rsidRDefault="00D75694" w:rsidP="00320515">
            <w:pPr>
              <w:pStyle w:val="Title"/>
              <w:widowControl w:val="0"/>
              <w:spacing w:line="240" w:lineRule="auto"/>
              <w:jc w:val="center"/>
              <w:rPr>
                <w:i/>
                <w:sz w:val="48"/>
                <w:szCs w:val="48"/>
              </w:rPr>
            </w:pPr>
            <w:bookmarkStart w:id="0" w:name="_958b5vm91706" w:colFirst="0" w:colLast="0"/>
            <w:bookmarkEnd w:id="0"/>
            <w:r>
              <w:rPr>
                <w:sz w:val="48"/>
                <w:szCs w:val="48"/>
              </w:rPr>
              <w:t xml:space="preserve"> </w:t>
            </w:r>
            <w:r>
              <w:rPr>
                <w:i/>
                <w:sz w:val="48"/>
                <w:szCs w:val="48"/>
              </w:rPr>
              <w:t>Title of Your Activity</w:t>
            </w:r>
          </w:p>
          <w:p w:rsidR="00D75694" w:rsidRDefault="00D75694" w:rsidP="00320515">
            <w:pPr>
              <w:pStyle w:val="Normal1"/>
              <w:spacing w:line="240" w:lineRule="auto"/>
              <w:jc w:val="center"/>
              <w:rPr>
                <w:i/>
                <w:sz w:val="20"/>
                <w:szCs w:val="20"/>
              </w:rPr>
            </w:pPr>
            <w:r>
              <w:rPr>
                <w:i/>
                <w:sz w:val="20"/>
                <w:szCs w:val="20"/>
              </w:rPr>
              <w:t>Create a title that is descriptive of the activity you are planning and enticing enough to be used for advertising the program to your community. If possible, include a translation or alternate title in the language(s) of your target audience.</w:t>
            </w:r>
          </w:p>
          <w:p w:rsidR="00D75694" w:rsidRDefault="00D75694" w:rsidP="00320515">
            <w:pPr>
              <w:pStyle w:val="Normal1"/>
              <w:spacing w:line="240" w:lineRule="auto"/>
            </w:pPr>
          </w:p>
        </w:tc>
      </w:tr>
      <w:tr w:rsidR="00D75694" w:rsidTr="00320515">
        <w:trPr>
          <w:trHeight w:val="440"/>
        </w:trPr>
        <w:tc>
          <w:tcPr>
            <w:tcW w:w="3600" w:type="dxa"/>
          </w:tcPr>
          <w:p w:rsidR="00D75694" w:rsidRDefault="00D75694" w:rsidP="00320515">
            <w:pPr>
              <w:pStyle w:val="Normal1"/>
              <w:spacing w:line="240" w:lineRule="auto"/>
              <w:jc w:val="center"/>
              <w:rPr>
                <w:i/>
                <w:sz w:val="20"/>
                <w:szCs w:val="20"/>
              </w:rPr>
            </w:pPr>
            <w:r>
              <w:t xml:space="preserve">Age Range: </w:t>
            </w:r>
            <w:r>
              <w:rPr>
                <w:i/>
                <w:sz w:val="20"/>
                <w:szCs w:val="20"/>
              </w:rPr>
              <w:t>consider whether or not caregivers will be available to support participants when deciding the ideal  age range. Activities are developmentally appropriate for children in K-3</w:t>
            </w:r>
            <w:r w:rsidRPr="003C3BE0">
              <w:rPr>
                <w:i/>
                <w:sz w:val="20"/>
                <w:szCs w:val="20"/>
                <w:vertAlign w:val="superscript"/>
              </w:rPr>
              <w:t>rd</w:t>
            </w:r>
            <w:r>
              <w:rPr>
                <w:i/>
                <w:sz w:val="20"/>
                <w:szCs w:val="20"/>
              </w:rPr>
              <w:t xml:space="preserve"> grade.</w:t>
            </w:r>
          </w:p>
        </w:tc>
        <w:tc>
          <w:tcPr>
            <w:tcW w:w="3405" w:type="dxa"/>
          </w:tcPr>
          <w:p w:rsidR="00D75694" w:rsidRDefault="00D75694" w:rsidP="00320515">
            <w:pPr>
              <w:pStyle w:val="Normal1"/>
              <w:spacing w:line="240" w:lineRule="auto"/>
              <w:jc w:val="center"/>
              <w:rPr>
                <w:rFonts w:ascii="Roboto" w:eastAsia="Roboto" w:hAnsi="Roboto" w:cs="Roboto"/>
                <w:i/>
                <w:sz w:val="20"/>
                <w:szCs w:val="20"/>
              </w:rPr>
            </w:pPr>
            <w:r>
              <w:t xml:space="preserve">Group Size: </w:t>
            </w:r>
            <w:r>
              <w:rPr>
                <w:i/>
                <w:sz w:val="20"/>
                <w:szCs w:val="20"/>
              </w:rPr>
              <w:t>take into account program space and needed supplies when deciding your ideal group size.</w:t>
            </w:r>
          </w:p>
        </w:tc>
        <w:tc>
          <w:tcPr>
            <w:tcW w:w="3465" w:type="dxa"/>
          </w:tcPr>
          <w:p w:rsidR="00D75694" w:rsidRDefault="00D75694" w:rsidP="00320515">
            <w:pPr>
              <w:pStyle w:val="Normal1"/>
              <w:spacing w:line="240" w:lineRule="auto"/>
              <w:jc w:val="center"/>
            </w:pPr>
            <w:r>
              <w:t>Time: 45-90 Minutes</w:t>
            </w:r>
          </w:p>
          <w:p w:rsidR="00D75694" w:rsidRDefault="00D75694" w:rsidP="00320515">
            <w:pPr>
              <w:pStyle w:val="Normal1"/>
              <w:spacing w:line="240" w:lineRule="auto"/>
              <w:jc w:val="center"/>
              <w:rPr>
                <w:i/>
                <w:sz w:val="20"/>
                <w:szCs w:val="20"/>
              </w:rPr>
            </w:pPr>
            <w:r>
              <w:rPr>
                <w:i/>
                <w:sz w:val="20"/>
                <w:szCs w:val="20"/>
              </w:rPr>
              <w:t xml:space="preserve"> 45-90 minutes should  allow enough time for learning and sharing, but adventures could be extended or broken-up over multiple shorter sessions.</w:t>
            </w:r>
          </w:p>
        </w:tc>
      </w:tr>
      <w:tr w:rsidR="00D75694" w:rsidTr="00320515">
        <w:trPr>
          <w:trHeight w:val="600"/>
        </w:trPr>
        <w:tc>
          <w:tcPr>
            <w:tcW w:w="10470" w:type="dxa"/>
            <w:gridSpan w:val="3"/>
          </w:tcPr>
          <w:p w:rsidR="00D75694" w:rsidRDefault="00D75694" w:rsidP="00320515">
            <w:pPr>
              <w:pStyle w:val="Subtitle"/>
              <w:widowControl w:val="0"/>
              <w:spacing w:line="240" w:lineRule="auto"/>
            </w:pPr>
            <w:bookmarkStart w:id="1" w:name="_nzn6v39u3h2" w:colFirst="0" w:colLast="0"/>
            <w:bookmarkEnd w:id="1"/>
            <w:r>
              <w:t>Adventure Goals</w:t>
            </w:r>
          </w:p>
          <w:p w:rsidR="00D75694" w:rsidRDefault="00D75694" w:rsidP="00320515">
            <w:pPr>
              <w:pStyle w:val="Normal1"/>
              <w:spacing w:line="240" w:lineRule="auto"/>
              <w:rPr>
                <w:i/>
                <w:sz w:val="22"/>
                <w:szCs w:val="22"/>
              </w:rPr>
            </w:pPr>
            <w:r>
              <w:rPr>
                <w:i/>
                <w:sz w:val="22"/>
                <w:szCs w:val="22"/>
              </w:rPr>
              <w:t xml:space="preserve">State the overarching goal(s) that are at the heart of the adventure you are planning. What do you want participants to get out of the adventure? We encourage all adventures to include exploring and having fun with books and reading as a primary goal.  </w:t>
            </w:r>
          </w:p>
          <w:p w:rsidR="00D75694" w:rsidRDefault="00D75694" w:rsidP="00320515">
            <w:pPr>
              <w:pStyle w:val="Normal1"/>
              <w:spacing w:line="240" w:lineRule="auto"/>
              <w:rPr>
                <w:i/>
                <w:sz w:val="22"/>
                <w:szCs w:val="22"/>
              </w:rPr>
            </w:pPr>
          </w:p>
          <w:p w:rsidR="00D75694" w:rsidRDefault="00D75694" w:rsidP="00320515">
            <w:pPr>
              <w:pStyle w:val="Normal1"/>
              <w:spacing w:line="240" w:lineRule="auto"/>
              <w:rPr>
                <w:i/>
                <w:sz w:val="22"/>
                <w:szCs w:val="22"/>
              </w:rPr>
            </w:pPr>
            <w:r>
              <w:rPr>
                <w:i/>
                <w:sz w:val="22"/>
                <w:szCs w:val="22"/>
              </w:rPr>
              <w:t>Example: Our goal for every adventure is for children to have fun with books and reading! In this adventure we will read a comic or graphic novel together, explore a variety of comics and graphic novels to read and borrow, and write our own short comic stories!</w:t>
            </w:r>
          </w:p>
          <w:p w:rsidR="00D75694" w:rsidRDefault="00D75694" w:rsidP="00320515">
            <w:pPr>
              <w:pStyle w:val="Subtitle"/>
              <w:spacing w:line="240" w:lineRule="auto"/>
            </w:pPr>
            <w:bookmarkStart w:id="2" w:name="_ibt31zveua7" w:colFirst="0" w:colLast="0"/>
            <w:bookmarkEnd w:id="2"/>
            <w:r>
              <w:t>Measurable Objectives and Outcomes</w:t>
            </w:r>
          </w:p>
          <w:p w:rsidR="00D75694" w:rsidRDefault="00D75694" w:rsidP="00320515">
            <w:pPr>
              <w:pStyle w:val="Normal1"/>
              <w:spacing w:line="240" w:lineRule="auto"/>
              <w:rPr>
                <w:i/>
              </w:rPr>
            </w:pPr>
            <w:r>
              <w:rPr>
                <w:i/>
                <w:sz w:val="22"/>
                <w:szCs w:val="22"/>
              </w:rPr>
              <w:t xml:space="preserve">This is where you can include specific measurable research-based objectives and outcomes for your adventure. Including measurable objectives and outcomes  is optional, but can be used to think about how you will evaluate participants during/after the adventure. You may find that the implications section in the </w:t>
            </w:r>
            <w:r>
              <w:rPr>
                <w:i/>
                <w:color w:val="1155CC"/>
                <w:sz w:val="22"/>
                <w:szCs w:val="22"/>
                <w:u w:val="single"/>
              </w:rPr>
              <w:t xml:space="preserve"> </w:t>
            </w:r>
            <w:hyperlink r:id="rId6" w:history="1">
              <w:r w:rsidRPr="007010F0">
                <w:rPr>
                  <w:rStyle w:val="Hyperlink"/>
                  <w:i/>
                  <w:sz w:val="22"/>
                  <w:szCs w:val="22"/>
                </w:rPr>
                <w:t>Fostering Readers Research Review</w:t>
              </w:r>
            </w:hyperlink>
            <w:r>
              <w:rPr>
                <w:i/>
                <w:sz w:val="22"/>
                <w:szCs w:val="22"/>
              </w:rPr>
              <w:t xml:space="preserve"> and </w:t>
            </w:r>
            <w:r>
              <w:rPr>
                <w:i/>
                <w:color w:val="1155CC"/>
                <w:sz w:val="22"/>
                <w:szCs w:val="22"/>
                <w:u w:val="single"/>
              </w:rPr>
              <w:t xml:space="preserve"> The </w:t>
            </w:r>
            <w:hyperlink r:id="rId7" w:history="1">
              <w:r w:rsidRPr="007010F0">
                <w:rPr>
                  <w:rStyle w:val="Hyperlink"/>
                  <w:i/>
                  <w:sz w:val="22"/>
                  <w:szCs w:val="22"/>
                </w:rPr>
                <w:t>Fostering Readers Evaluation Toolkit</w:t>
              </w:r>
            </w:hyperlink>
            <w:r>
              <w:rPr>
                <w:i/>
                <w:sz w:val="22"/>
                <w:szCs w:val="22"/>
              </w:rPr>
              <w:t xml:space="preserve">  will give you ideas for crafting objectives and outcomes for your adventures.</w:t>
            </w:r>
          </w:p>
          <w:p w:rsidR="00D75694" w:rsidRDefault="00D75694" w:rsidP="00320515">
            <w:pPr>
              <w:pStyle w:val="Normal1"/>
              <w:spacing w:line="240" w:lineRule="auto"/>
              <w:rPr>
                <w:i/>
              </w:rPr>
            </w:pPr>
          </w:p>
          <w:p w:rsidR="00D75694" w:rsidRDefault="00D75694" w:rsidP="00320515">
            <w:pPr>
              <w:pStyle w:val="Normal1"/>
              <w:numPr>
                <w:ilvl w:val="0"/>
                <w:numId w:val="3"/>
              </w:numPr>
              <w:spacing w:line="240" w:lineRule="auto"/>
              <w:contextualSpacing/>
              <w:rPr>
                <w:sz w:val="22"/>
                <w:szCs w:val="22"/>
              </w:rPr>
            </w:pPr>
            <w:r>
              <w:rPr>
                <w:b/>
              </w:rPr>
              <w:t xml:space="preserve">Objective: </w:t>
            </w:r>
            <w:r>
              <w:rPr>
                <w:i/>
                <w:sz w:val="22"/>
                <w:szCs w:val="22"/>
              </w:rPr>
              <w:t>State something that participants will do during the adventure that will result in measurable learning and/or benefits.</w:t>
            </w:r>
          </w:p>
          <w:p w:rsidR="00D75694" w:rsidRDefault="00D75694" w:rsidP="00320515">
            <w:pPr>
              <w:pStyle w:val="Normal1"/>
              <w:spacing w:line="240" w:lineRule="auto"/>
              <w:ind w:left="720"/>
              <w:rPr>
                <w:i/>
                <w:sz w:val="22"/>
                <w:szCs w:val="22"/>
              </w:rPr>
            </w:pPr>
            <w:r>
              <w:rPr>
                <w:i/>
                <w:sz w:val="22"/>
                <w:szCs w:val="22"/>
              </w:rPr>
              <w:t xml:space="preserve">Example: </w:t>
            </w:r>
            <w:r>
              <w:rPr>
                <w:i/>
                <w:sz w:val="22"/>
                <w:szCs w:val="22"/>
                <w:highlight w:val="white"/>
              </w:rPr>
              <w:t>Participants will write and illustrate their own comic story.</w:t>
            </w:r>
          </w:p>
          <w:p w:rsidR="00D75694" w:rsidRDefault="00D75694" w:rsidP="00320515">
            <w:pPr>
              <w:pStyle w:val="Normal1"/>
              <w:spacing w:line="240" w:lineRule="auto"/>
              <w:ind w:left="720"/>
              <w:rPr>
                <w:i/>
                <w:sz w:val="22"/>
                <w:szCs w:val="22"/>
              </w:rPr>
            </w:pPr>
          </w:p>
          <w:p w:rsidR="00D75694" w:rsidRDefault="00D75694" w:rsidP="00320515">
            <w:pPr>
              <w:pStyle w:val="Normal1"/>
              <w:numPr>
                <w:ilvl w:val="0"/>
                <w:numId w:val="7"/>
              </w:numPr>
              <w:spacing w:line="240" w:lineRule="auto"/>
              <w:contextualSpacing/>
              <w:rPr>
                <w:b/>
                <w:sz w:val="22"/>
                <w:szCs w:val="22"/>
              </w:rPr>
            </w:pPr>
            <w:r>
              <w:rPr>
                <w:b/>
              </w:rPr>
              <w:t>Outcome:</w:t>
            </w:r>
            <w:r>
              <w:rPr>
                <w:b/>
                <w:i/>
                <w:sz w:val="22"/>
                <w:szCs w:val="22"/>
              </w:rPr>
              <w:t xml:space="preserve"> </w:t>
            </w:r>
            <w:r>
              <w:rPr>
                <w:i/>
                <w:sz w:val="22"/>
                <w:szCs w:val="22"/>
              </w:rPr>
              <w:t>state what measurable skill/strategies participants will learn or benefits participants will gain from doing the activities.</w:t>
            </w:r>
          </w:p>
          <w:p w:rsidR="00D75694" w:rsidRDefault="00D75694" w:rsidP="00320515">
            <w:pPr>
              <w:pStyle w:val="Normal1"/>
              <w:spacing w:line="240" w:lineRule="auto"/>
              <w:ind w:left="720"/>
              <w:contextualSpacing/>
              <w:rPr>
                <w:i/>
                <w:sz w:val="22"/>
                <w:szCs w:val="22"/>
              </w:rPr>
            </w:pPr>
            <w:r>
              <w:rPr>
                <w:i/>
                <w:sz w:val="22"/>
                <w:szCs w:val="22"/>
              </w:rPr>
              <w:t xml:space="preserve">Example: </w:t>
            </w:r>
            <w:r>
              <w:rPr>
                <w:i/>
                <w:sz w:val="22"/>
                <w:szCs w:val="22"/>
                <w:highlight w:val="white"/>
              </w:rPr>
              <w:t>Participants will be able to create their own comic using one or more of the elements discussed during the adventure.</w:t>
            </w:r>
          </w:p>
          <w:p w:rsidR="00D75694" w:rsidRDefault="00D75694" w:rsidP="00320515">
            <w:pPr>
              <w:pStyle w:val="Normal1"/>
              <w:spacing w:line="240" w:lineRule="auto"/>
              <w:ind w:left="720"/>
              <w:contextualSpacing/>
              <w:rPr>
                <w:i/>
                <w:sz w:val="22"/>
                <w:szCs w:val="22"/>
              </w:rPr>
            </w:pPr>
          </w:p>
        </w:tc>
      </w:tr>
      <w:tr w:rsidR="00D75694" w:rsidTr="00320515">
        <w:trPr>
          <w:trHeight w:val="600"/>
        </w:trPr>
        <w:tc>
          <w:tcPr>
            <w:tcW w:w="10470" w:type="dxa"/>
            <w:gridSpan w:val="3"/>
          </w:tcPr>
          <w:p w:rsidR="00D75694" w:rsidRDefault="00D75694" w:rsidP="00320515">
            <w:pPr>
              <w:pStyle w:val="Subtitle"/>
              <w:spacing w:line="240" w:lineRule="auto"/>
            </w:pPr>
            <w:bookmarkStart w:id="3" w:name="_u3a5exlxd974" w:colFirst="0" w:colLast="0"/>
            <w:bookmarkEnd w:id="3"/>
            <w:r>
              <w:t xml:space="preserve">Adventure Outline </w:t>
            </w:r>
          </w:p>
          <w:p w:rsidR="00D75694" w:rsidRDefault="00D75694" w:rsidP="00320515">
            <w:pPr>
              <w:pStyle w:val="Normal1"/>
              <w:spacing w:line="240" w:lineRule="auto"/>
              <w:rPr>
                <w:i/>
                <w:sz w:val="22"/>
                <w:szCs w:val="22"/>
              </w:rPr>
            </w:pPr>
            <w:r>
              <w:rPr>
                <w:i/>
                <w:sz w:val="22"/>
                <w:szCs w:val="22"/>
              </w:rPr>
              <w:t xml:space="preserve">This is a place to briefly lay out what you will be doing during the adventure. Include a brief description of how </w:t>
            </w:r>
            <w:r>
              <w:rPr>
                <w:i/>
                <w:sz w:val="22"/>
                <w:szCs w:val="22"/>
              </w:rPr>
              <w:lastRenderedPageBreak/>
              <w:t>participating in the adventure will help participants develop skills to become strong readers, and an outline of what participants will be doing during each part of the adventure. Below are the main components of an adeventure. You may do them in whatever order makes sense for your adventure. Often a read-aloud is a good way to get started so “Hook/Getting Started” and “Read-Aloud” may be combined.</w:t>
            </w:r>
          </w:p>
          <w:p w:rsidR="00D75694" w:rsidRDefault="00D75694" w:rsidP="00D75694">
            <w:pPr>
              <w:pStyle w:val="Normal1"/>
              <w:numPr>
                <w:ilvl w:val="0"/>
                <w:numId w:val="14"/>
              </w:numPr>
              <w:spacing w:line="240" w:lineRule="auto"/>
              <w:rPr>
                <w:i/>
                <w:sz w:val="22"/>
                <w:szCs w:val="22"/>
              </w:rPr>
            </w:pPr>
            <w:r>
              <w:rPr>
                <w:i/>
                <w:sz w:val="22"/>
                <w:szCs w:val="22"/>
              </w:rPr>
              <w:t>Hook/Getting Started</w:t>
            </w:r>
          </w:p>
          <w:p w:rsidR="00D75694" w:rsidRDefault="00D75694" w:rsidP="00D75694">
            <w:pPr>
              <w:pStyle w:val="Normal1"/>
              <w:numPr>
                <w:ilvl w:val="0"/>
                <w:numId w:val="14"/>
              </w:numPr>
              <w:spacing w:line="240" w:lineRule="auto"/>
              <w:rPr>
                <w:i/>
                <w:sz w:val="22"/>
                <w:szCs w:val="22"/>
              </w:rPr>
            </w:pPr>
            <w:r>
              <w:rPr>
                <w:i/>
                <w:sz w:val="22"/>
                <w:szCs w:val="22"/>
              </w:rPr>
              <w:t>Read-Aloud</w:t>
            </w:r>
          </w:p>
          <w:p w:rsidR="00D75694" w:rsidRDefault="00D75694" w:rsidP="00D75694">
            <w:pPr>
              <w:pStyle w:val="Normal1"/>
              <w:numPr>
                <w:ilvl w:val="0"/>
                <w:numId w:val="14"/>
              </w:numPr>
              <w:spacing w:line="240" w:lineRule="auto"/>
              <w:rPr>
                <w:i/>
                <w:sz w:val="22"/>
                <w:szCs w:val="22"/>
              </w:rPr>
            </w:pPr>
            <w:r>
              <w:rPr>
                <w:i/>
                <w:sz w:val="22"/>
                <w:szCs w:val="22"/>
              </w:rPr>
              <w:t>Book Browsing Time</w:t>
            </w:r>
          </w:p>
          <w:p w:rsidR="00D75694" w:rsidRDefault="00D75694" w:rsidP="00D75694">
            <w:pPr>
              <w:pStyle w:val="Normal1"/>
              <w:numPr>
                <w:ilvl w:val="0"/>
                <w:numId w:val="14"/>
              </w:numPr>
              <w:spacing w:line="240" w:lineRule="auto"/>
              <w:rPr>
                <w:i/>
                <w:sz w:val="22"/>
                <w:szCs w:val="22"/>
              </w:rPr>
            </w:pPr>
            <w:r>
              <w:rPr>
                <w:i/>
                <w:sz w:val="22"/>
                <w:szCs w:val="22"/>
              </w:rPr>
              <w:t>Activity</w:t>
            </w:r>
          </w:p>
          <w:p w:rsidR="00D75694" w:rsidRDefault="00D75694" w:rsidP="00D75694">
            <w:pPr>
              <w:pStyle w:val="Normal1"/>
              <w:numPr>
                <w:ilvl w:val="0"/>
                <w:numId w:val="14"/>
              </w:numPr>
              <w:spacing w:line="240" w:lineRule="auto"/>
              <w:rPr>
                <w:i/>
                <w:sz w:val="22"/>
                <w:szCs w:val="22"/>
              </w:rPr>
            </w:pPr>
            <w:r>
              <w:rPr>
                <w:i/>
                <w:sz w:val="22"/>
                <w:szCs w:val="22"/>
              </w:rPr>
              <w:t>Wrap-Up</w:t>
            </w:r>
          </w:p>
          <w:p w:rsidR="00D75694" w:rsidRDefault="00D75694" w:rsidP="00320515">
            <w:pPr>
              <w:pStyle w:val="Normal1"/>
              <w:spacing w:line="240" w:lineRule="auto"/>
            </w:pPr>
          </w:p>
        </w:tc>
      </w:tr>
      <w:tr w:rsidR="00D75694" w:rsidTr="00320515">
        <w:trPr>
          <w:trHeight w:val="600"/>
        </w:trPr>
        <w:tc>
          <w:tcPr>
            <w:tcW w:w="10470" w:type="dxa"/>
            <w:gridSpan w:val="3"/>
            <w:shd w:val="clear" w:color="auto" w:fill="auto"/>
            <w:tcMar>
              <w:top w:w="100" w:type="dxa"/>
              <w:left w:w="100" w:type="dxa"/>
              <w:bottom w:w="100" w:type="dxa"/>
              <w:right w:w="100" w:type="dxa"/>
            </w:tcMar>
          </w:tcPr>
          <w:p w:rsidR="00D75694" w:rsidRDefault="00D75694" w:rsidP="00320515">
            <w:pPr>
              <w:pStyle w:val="Subtitle"/>
              <w:spacing w:line="240" w:lineRule="auto"/>
            </w:pPr>
            <w:bookmarkStart w:id="4" w:name="_fwif8bs5xomm" w:colFirst="0" w:colLast="0"/>
            <w:bookmarkEnd w:id="4"/>
            <w:r>
              <w:lastRenderedPageBreak/>
              <w:t>Supplies</w:t>
            </w:r>
          </w:p>
          <w:p w:rsidR="00D75694" w:rsidRDefault="00D75694" w:rsidP="00320515">
            <w:pPr>
              <w:pStyle w:val="Normal1"/>
              <w:spacing w:line="240" w:lineRule="auto"/>
              <w:rPr>
                <w:i/>
                <w:sz w:val="22"/>
                <w:szCs w:val="22"/>
              </w:rPr>
            </w:pPr>
            <w:r>
              <w:rPr>
                <w:i/>
                <w:sz w:val="22"/>
                <w:szCs w:val="22"/>
              </w:rPr>
              <w:t xml:space="preserve">Include a list of all needed supplies for the adventure. Consider including alternative supply recommendations for items that may be expensive or hard to find and noting optional items if you are planning to share this adventure plan with colleagues, or other libraries or afterschool programs. </w:t>
            </w:r>
          </w:p>
          <w:p w:rsidR="00D75694" w:rsidRDefault="00D75694" w:rsidP="00320515">
            <w:pPr>
              <w:pStyle w:val="Subtitle"/>
              <w:spacing w:line="240" w:lineRule="auto"/>
            </w:pPr>
            <w:bookmarkStart w:id="5" w:name="_qmb9azg1qsib" w:colFirst="0" w:colLast="0"/>
            <w:bookmarkEnd w:id="5"/>
            <w:r>
              <w:t>Considerations for Planning</w:t>
            </w:r>
          </w:p>
          <w:p w:rsidR="00D75694" w:rsidRDefault="00D75694" w:rsidP="00320515">
            <w:pPr>
              <w:pStyle w:val="Normal1"/>
              <w:spacing w:line="240" w:lineRule="auto"/>
              <w:rPr>
                <w:i/>
                <w:sz w:val="22"/>
                <w:szCs w:val="22"/>
              </w:rPr>
            </w:pPr>
            <w:r>
              <w:rPr>
                <w:i/>
                <w:sz w:val="22"/>
                <w:szCs w:val="22"/>
              </w:rPr>
              <w:t>This is a space to include any special considerations for your activity.</w:t>
            </w:r>
          </w:p>
          <w:p w:rsidR="00D75694" w:rsidRDefault="00D75694" w:rsidP="00320515">
            <w:pPr>
              <w:pStyle w:val="Normal1"/>
              <w:spacing w:line="240" w:lineRule="auto"/>
              <w:rPr>
                <w:i/>
                <w:sz w:val="22"/>
                <w:szCs w:val="22"/>
              </w:rPr>
            </w:pPr>
            <w:r>
              <w:rPr>
                <w:i/>
                <w:sz w:val="22"/>
                <w:szCs w:val="22"/>
              </w:rPr>
              <w:t xml:space="preserve">Example considerations:  </w:t>
            </w:r>
          </w:p>
          <w:p w:rsidR="00D75694" w:rsidRDefault="00D75694" w:rsidP="00320515">
            <w:pPr>
              <w:pStyle w:val="Normal1"/>
              <w:numPr>
                <w:ilvl w:val="0"/>
                <w:numId w:val="4"/>
              </w:numPr>
              <w:spacing w:line="240" w:lineRule="auto"/>
              <w:contextualSpacing/>
              <w:rPr>
                <w:i/>
                <w:sz w:val="22"/>
                <w:szCs w:val="22"/>
              </w:rPr>
            </w:pPr>
            <w:r>
              <w:rPr>
                <w:i/>
                <w:sz w:val="22"/>
                <w:szCs w:val="22"/>
              </w:rPr>
              <w:t xml:space="preserve">How will you set up your program space? </w:t>
            </w:r>
          </w:p>
          <w:p w:rsidR="00D75694" w:rsidRDefault="00D75694" w:rsidP="00320515">
            <w:pPr>
              <w:pStyle w:val="Normal1"/>
              <w:numPr>
                <w:ilvl w:val="0"/>
                <w:numId w:val="4"/>
              </w:numPr>
              <w:spacing w:line="240" w:lineRule="auto"/>
              <w:contextualSpacing/>
              <w:rPr>
                <w:i/>
                <w:sz w:val="22"/>
                <w:szCs w:val="22"/>
              </w:rPr>
            </w:pPr>
            <w:r>
              <w:rPr>
                <w:i/>
                <w:sz w:val="22"/>
                <w:szCs w:val="22"/>
              </w:rPr>
              <w:t xml:space="preserve">How will you make sure participants can see during read-alouds and group brainstorms?  </w:t>
            </w:r>
          </w:p>
          <w:p w:rsidR="00D75694" w:rsidRDefault="00D75694" w:rsidP="00320515">
            <w:pPr>
              <w:pStyle w:val="Normal1"/>
              <w:numPr>
                <w:ilvl w:val="0"/>
                <w:numId w:val="4"/>
              </w:numPr>
              <w:spacing w:line="240" w:lineRule="auto"/>
              <w:contextualSpacing/>
              <w:rPr>
                <w:i/>
                <w:sz w:val="22"/>
                <w:szCs w:val="22"/>
              </w:rPr>
            </w:pPr>
            <w:r>
              <w:rPr>
                <w:i/>
                <w:sz w:val="22"/>
                <w:szCs w:val="22"/>
              </w:rPr>
              <w:t xml:space="preserve">If your adventure includes an outdoor activity or a messy craft or experiment, are there special considerations you should prepare for to make sure participants are successful? </w:t>
            </w:r>
          </w:p>
          <w:p w:rsidR="00D75694" w:rsidRDefault="00D75694" w:rsidP="00320515">
            <w:pPr>
              <w:pStyle w:val="Normal1"/>
              <w:numPr>
                <w:ilvl w:val="0"/>
                <w:numId w:val="4"/>
              </w:numPr>
              <w:spacing w:line="240" w:lineRule="auto"/>
              <w:contextualSpacing/>
              <w:rPr>
                <w:i/>
                <w:sz w:val="22"/>
                <w:szCs w:val="22"/>
              </w:rPr>
            </w:pPr>
            <w:r>
              <w:rPr>
                <w:i/>
                <w:sz w:val="22"/>
                <w:szCs w:val="22"/>
              </w:rPr>
              <w:t>How will you make sure kids with diverse physical, cognitive, and social-emotional ability levels can participate successfully?</w:t>
            </w:r>
          </w:p>
        </w:tc>
      </w:tr>
    </w:tbl>
    <w:p w:rsidR="00D75694" w:rsidRDefault="00D75694" w:rsidP="00D75694">
      <w:pPr>
        <w:pStyle w:val="Normal1"/>
        <w:rPr>
          <w:rFonts w:ascii="Times New Roman" w:eastAsia="Times New Roman" w:hAnsi="Times New Roman" w:cs="Times New Roman"/>
          <w:sz w:val="22"/>
          <w:szCs w:val="22"/>
        </w:rPr>
      </w:pPr>
      <w:bookmarkStart w:id="6" w:name="_aj1rlqez9qx7" w:colFirst="0" w:colLast="0"/>
      <w:bookmarkEnd w:id="6"/>
    </w:p>
    <w:tbl>
      <w:tblPr>
        <w:tblpPr w:leftFromText="180" w:rightFromText="180" w:vertAnchor="text" w:tblpX="280" w:tblpY="1"/>
        <w:tblOverlap w:val="neve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55"/>
        <w:gridCol w:w="2400"/>
      </w:tblGrid>
      <w:tr w:rsidR="00D75694" w:rsidTr="00320515">
        <w:trPr>
          <w:trHeight w:val="870"/>
        </w:trPr>
        <w:tc>
          <w:tcPr>
            <w:tcW w:w="8055" w:type="dxa"/>
            <w:shd w:val="clear" w:color="auto" w:fill="auto"/>
            <w:tcMar>
              <w:top w:w="100" w:type="dxa"/>
              <w:left w:w="100" w:type="dxa"/>
              <w:bottom w:w="100" w:type="dxa"/>
              <w:right w:w="100" w:type="dxa"/>
            </w:tcMar>
          </w:tcPr>
          <w:p w:rsidR="00D75694" w:rsidRDefault="00D75694" w:rsidP="00320515">
            <w:pPr>
              <w:pStyle w:val="Subtitle"/>
              <w:widowControl w:val="0"/>
              <w:spacing w:line="240" w:lineRule="auto"/>
              <w:jc w:val="center"/>
            </w:pPr>
            <w:bookmarkStart w:id="7" w:name="a68klx7z3ngf" w:colFirst="0" w:colLast="0"/>
            <w:bookmarkStart w:id="8" w:name="g2zts5h0ccya" w:colFirst="0" w:colLast="0"/>
            <w:bookmarkStart w:id="9" w:name="bt31c3z19n0p" w:colFirst="0" w:colLast="0"/>
            <w:bookmarkStart w:id="10" w:name="kix.yb55p3h28uvb" w:colFirst="0" w:colLast="0"/>
            <w:bookmarkStart w:id="11" w:name="ywbbdt1xjt81" w:colFirst="0" w:colLast="0"/>
            <w:bookmarkStart w:id="12" w:name="6jxp10gat1qb" w:colFirst="0" w:colLast="0"/>
            <w:bookmarkStart w:id="13" w:name="kix.t6qjcpcz6odq" w:colFirst="0" w:colLast="0"/>
            <w:bookmarkEnd w:id="7"/>
            <w:bookmarkEnd w:id="8"/>
            <w:bookmarkEnd w:id="9"/>
            <w:bookmarkEnd w:id="10"/>
            <w:bookmarkEnd w:id="11"/>
            <w:bookmarkEnd w:id="12"/>
            <w:bookmarkEnd w:id="13"/>
            <w:r>
              <w:t>Adventure Plan</w:t>
            </w:r>
          </w:p>
        </w:tc>
        <w:tc>
          <w:tcPr>
            <w:tcW w:w="2400" w:type="dxa"/>
            <w:shd w:val="clear" w:color="auto" w:fill="auto"/>
            <w:tcMar>
              <w:top w:w="100" w:type="dxa"/>
              <w:left w:w="100" w:type="dxa"/>
              <w:bottom w:w="100" w:type="dxa"/>
              <w:right w:w="100" w:type="dxa"/>
            </w:tcMar>
          </w:tcPr>
          <w:p w:rsidR="00D75694" w:rsidRDefault="00D75694" w:rsidP="00320515">
            <w:pPr>
              <w:pStyle w:val="Subtitle"/>
              <w:widowControl w:val="0"/>
              <w:spacing w:line="240" w:lineRule="auto"/>
              <w:jc w:val="center"/>
            </w:pPr>
            <w:r>
              <w:t>Navigation</w:t>
            </w:r>
          </w:p>
        </w:tc>
      </w:tr>
      <w:tr w:rsidR="00D75694" w:rsidTr="00320515">
        <w:tc>
          <w:tcPr>
            <w:tcW w:w="8055" w:type="dxa"/>
            <w:shd w:val="clear" w:color="auto" w:fill="auto"/>
            <w:tcMar>
              <w:top w:w="100" w:type="dxa"/>
              <w:left w:w="100" w:type="dxa"/>
              <w:bottom w:w="100" w:type="dxa"/>
              <w:right w:w="100" w:type="dxa"/>
            </w:tcMar>
          </w:tcPr>
          <w:p w:rsidR="00D75694" w:rsidRDefault="00D75694" w:rsidP="00320515">
            <w:pPr>
              <w:pStyle w:val="Heading1"/>
              <w:numPr>
                <w:ilvl w:val="0"/>
                <w:numId w:val="13"/>
              </w:numPr>
            </w:pPr>
            <w:bookmarkStart w:id="14" w:name="_huv7xr9ce8g0" w:colFirst="0" w:colLast="0"/>
            <w:bookmarkEnd w:id="14"/>
            <w:r>
              <w:t xml:space="preserve">Hook/Getting Started ( </w:t>
            </w:r>
            <w:r>
              <w:rPr>
                <w:i/>
              </w:rPr>
              <w:t xml:space="preserve">XX </w:t>
            </w:r>
            <w:r>
              <w:t>Minutes)</w:t>
            </w:r>
          </w:p>
          <w:p w:rsidR="00D75694" w:rsidRDefault="00D75694" w:rsidP="00320515">
            <w:pPr>
              <w:pStyle w:val="Normal1"/>
              <w:rPr>
                <w:i/>
                <w:sz w:val="22"/>
                <w:szCs w:val="22"/>
              </w:rPr>
            </w:pPr>
            <w:r>
              <w:rPr>
                <w:i/>
                <w:sz w:val="22"/>
                <w:szCs w:val="22"/>
              </w:rPr>
              <w:t>The hook is a quick activity to get participants thinking about the topic and excited for the adventure!</w:t>
            </w:r>
          </w:p>
          <w:p w:rsidR="00D75694" w:rsidRDefault="00D75694" w:rsidP="00320515">
            <w:pPr>
              <w:pStyle w:val="Normal1"/>
              <w:rPr>
                <w:i/>
              </w:rPr>
            </w:pPr>
          </w:p>
          <w:p w:rsidR="00D75694" w:rsidRDefault="00D75694" w:rsidP="00320515">
            <w:pPr>
              <w:pStyle w:val="Normal1"/>
              <w:rPr>
                <w:i/>
                <w:sz w:val="22"/>
                <w:szCs w:val="22"/>
                <w:highlight w:val="yellow"/>
              </w:rPr>
            </w:pPr>
            <w:r>
              <w:rPr>
                <w:i/>
                <w:sz w:val="22"/>
                <w:szCs w:val="22"/>
              </w:rPr>
              <w:t>Consider including opportunities during the hook for participants to talk to each other and share ideas related to the adventure. This could be done as a group brainstorm or as a neighbor share activity.</w:t>
            </w:r>
          </w:p>
          <w:p w:rsidR="00D75694" w:rsidRDefault="00D75694" w:rsidP="00320515">
            <w:pPr>
              <w:pStyle w:val="Normal1"/>
              <w:spacing w:line="240" w:lineRule="auto"/>
              <w:rPr>
                <w:i/>
                <w:sz w:val="22"/>
                <w:szCs w:val="22"/>
              </w:rPr>
            </w:pPr>
            <w:bookmarkStart w:id="15" w:name="_j6jlouths9h3" w:colFirst="0" w:colLast="0"/>
            <w:bookmarkEnd w:id="15"/>
            <w:r>
              <w:rPr>
                <w:i/>
                <w:sz w:val="22"/>
                <w:szCs w:val="22"/>
              </w:rPr>
              <w:t xml:space="preserve">The getting started section can be used to familiarize participants with the adventure by building their background knowledge and vocabulary. </w:t>
            </w:r>
          </w:p>
          <w:p w:rsidR="00D75694" w:rsidRDefault="00D75694" w:rsidP="00320515">
            <w:pPr>
              <w:pStyle w:val="Normal1"/>
              <w:spacing w:line="240" w:lineRule="auto"/>
              <w:rPr>
                <w:i/>
                <w:sz w:val="22"/>
                <w:szCs w:val="22"/>
              </w:rPr>
            </w:pPr>
          </w:p>
          <w:p w:rsidR="00D75694" w:rsidRPr="00955497" w:rsidRDefault="00D75694" w:rsidP="00320515">
            <w:pPr>
              <w:pStyle w:val="Normal1"/>
              <w:spacing w:line="240" w:lineRule="auto"/>
              <w:rPr>
                <w:i/>
                <w:sz w:val="22"/>
                <w:szCs w:val="22"/>
              </w:rPr>
            </w:pPr>
            <w:r>
              <w:rPr>
                <w:i/>
                <w:sz w:val="22"/>
                <w:szCs w:val="22"/>
              </w:rPr>
              <w:t xml:space="preserve">Sharing a </w:t>
            </w:r>
            <w:r>
              <w:rPr>
                <w:i/>
                <w:color w:val="1155CC"/>
                <w:sz w:val="22"/>
                <w:szCs w:val="22"/>
                <w:u w:val="single"/>
              </w:rPr>
              <w:t>read-aloud</w:t>
            </w:r>
            <w:r>
              <w:rPr>
                <w:i/>
                <w:sz w:val="22"/>
                <w:szCs w:val="22"/>
              </w:rPr>
              <w:t xml:space="preserve"> will often be a good way to do this, but depending on your adventure goals you may decide that sharing a different type of experience together will suit your adventure better.</w:t>
            </w:r>
          </w:p>
          <w:p w:rsidR="00D75694" w:rsidRPr="00955497" w:rsidRDefault="00D75694" w:rsidP="00320515">
            <w:pPr>
              <w:pStyle w:val="Heading1"/>
              <w:numPr>
                <w:ilvl w:val="0"/>
                <w:numId w:val="13"/>
              </w:numPr>
            </w:pPr>
            <w:r>
              <w:t xml:space="preserve">Read-Aloud ( </w:t>
            </w:r>
            <w:r>
              <w:rPr>
                <w:i/>
              </w:rPr>
              <w:t xml:space="preserve">XX </w:t>
            </w:r>
            <w:r>
              <w:t xml:space="preserve">Minutes) </w:t>
            </w:r>
          </w:p>
          <w:p w:rsidR="00D75694" w:rsidRDefault="00D75694" w:rsidP="00320515">
            <w:pPr>
              <w:pStyle w:val="Subtitle"/>
              <w:keepNext w:val="0"/>
              <w:keepLines w:val="0"/>
              <w:spacing w:before="0" w:after="0" w:line="240" w:lineRule="auto"/>
              <w:rPr>
                <w:rFonts w:ascii="Source Sans Pro" w:eastAsia="Source Sans Pro" w:hAnsi="Source Sans Pro" w:cs="Source Sans Pro"/>
                <w:i/>
                <w:sz w:val="22"/>
                <w:szCs w:val="22"/>
              </w:rPr>
            </w:pPr>
          </w:p>
          <w:p w:rsidR="00D75694" w:rsidRPr="00CC5C2F" w:rsidRDefault="00D75694" w:rsidP="00320515">
            <w:pPr>
              <w:pStyle w:val="Normal1"/>
            </w:pPr>
          </w:p>
          <w:p w:rsidR="00D75694" w:rsidRDefault="00D75694" w:rsidP="00320515">
            <w:pPr>
              <w:pStyle w:val="Normal1"/>
              <w:spacing w:line="240" w:lineRule="auto"/>
              <w:rPr>
                <w:i/>
                <w:sz w:val="22"/>
                <w:szCs w:val="22"/>
              </w:rPr>
            </w:pPr>
            <w:r>
              <w:rPr>
                <w:b/>
              </w:rPr>
              <w:t>Before Reading:</w:t>
            </w:r>
            <w:r>
              <w:rPr>
                <w:b/>
                <w:i/>
                <w:sz w:val="22"/>
                <w:szCs w:val="22"/>
              </w:rPr>
              <w:t xml:space="preserve"> </w:t>
            </w:r>
            <w:r>
              <w:rPr>
                <w:i/>
                <w:sz w:val="22"/>
                <w:szCs w:val="22"/>
              </w:rPr>
              <w:t xml:space="preserve">Encourage participants to </w:t>
            </w:r>
            <w:r>
              <w:rPr>
                <w:i/>
                <w:color w:val="1155CC"/>
                <w:sz w:val="22"/>
                <w:szCs w:val="22"/>
                <w:u w:val="single"/>
              </w:rPr>
              <w:t>think and talk</w:t>
            </w:r>
            <w:r>
              <w:rPr>
                <w:i/>
                <w:sz w:val="22"/>
                <w:szCs w:val="22"/>
              </w:rPr>
              <w:t xml:space="preserve"> about what they already know about the genre/style/topic of book you are about to read aloud and to make predictions about what they think will happen in the story.</w:t>
            </w:r>
          </w:p>
          <w:p w:rsidR="00D75694" w:rsidRDefault="00D75694" w:rsidP="00320515">
            <w:pPr>
              <w:pStyle w:val="Normal1"/>
              <w:spacing w:line="240" w:lineRule="auto"/>
              <w:rPr>
                <w:i/>
                <w:sz w:val="22"/>
                <w:szCs w:val="22"/>
              </w:rPr>
            </w:pPr>
            <w:r>
              <w:rPr>
                <w:i/>
                <w:sz w:val="22"/>
                <w:szCs w:val="22"/>
              </w:rPr>
              <w:t>Consider including some of the following elements:</w:t>
            </w:r>
          </w:p>
          <w:p w:rsidR="00D75694" w:rsidRDefault="00D75694" w:rsidP="00320515">
            <w:pPr>
              <w:pStyle w:val="Normal1"/>
              <w:numPr>
                <w:ilvl w:val="0"/>
                <w:numId w:val="6"/>
              </w:numPr>
              <w:spacing w:line="240" w:lineRule="auto"/>
              <w:contextualSpacing/>
              <w:rPr>
                <w:i/>
                <w:sz w:val="22"/>
                <w:szCs w:val="22"/>
              </w:rPr>
            </w:pPr>
            <w:r>
              <w:rPr>
                <w:i/>
                <w:sz w:val="22"/>
                <w:szCs w:val="22"/>
              </w:rPr>
              <w:t>Show a page from a book that includes key elements you want participants to think about and understand. Talk with participants about the elements.</w:t>
            </w:r>
          </w:p>
          <w:p w:rsidR="00D75694" w:rsidRDefault="00D75694" w:rsidP="00320515">
            <w:pPr>
              <w:pStyle w:val="Normal1"/>
              <w:numPr>
                <w:ilvl w:val="0"/>
                <w:numId w:val="6"/>
              </w:numPr>
              <w:spacing w:line="240" w:lineRule="auto"/>
              <w:contextualSpacing/>
              <w:rPr>
                <w:i/>
                <w:sz w:val="22"/>
                <w:szCs w:val="22"/>
              </w:rPr>
            </w:pPr>
            <w:r>
              <w:rPr>
                <w:i/>
                <w:sz w:val="22"/>
                <w:szCs w:val="22"/>
              </w:rPr>
              <w:t>Show the cover of the book and share the title aloud. Discuss in a group or in partners/family groups what they predict the story to be about.</w:t>
            </w:r>
          </w:p>
          <w:p w:rsidR="00D75694" w:rsidRDefault="00D75694" w:rsidP="00320515">
            <w:pPr>
              <w:pStyle w:val="Normal1"/>
              <w:spacing w:line="240" w:lineRule="auto"/>
              <w:ind w:left="720"/>
              <w:rPr>
                <w:i/>
                <w:sz w:val="22"/>
                <w:szCs w:val="22"/>
              </w:rPr>
            </w:pPr>
            <w:r>
              <w:rPr>
                <w:i/>
                <w:sz w:val="22"/>
                <w:szCs w:val="22"/>
              </w:rPr>
              <w:t xml:space="preserve">Invite discussion using these open-ended Visual Thinking Strategies (VTS) questions: </w:t>
            </w:r>
          </w:p>
          <w:p w:rsidR="00D75694" w:rsidRDefault="00D75694" w:rsidP="00320515">
            <w:pPr>
              <w:pStyle w:val="Normal1"/>
              <w:numPr>
                <w:ilvl w:val="0"/>
                <w:numId w:val="11"/>
              </w:numPr>
              <w:spacing w:line="240" w:lineRule="auto"/>
              <w:ind w:left="1440"/>
              <w:contextualSpacing/>
              <w:rPr>
                <w:i/>
                <w:sz w:val="22"/>
                <w:szCs w:val="22"/>
              </w:rPr>
            </w:pPr>
            <w:r>
              <w:rPr>
                <w:i/>
                <w:sz w:val="22"/>
                <w:szCs w:val="22"/>
              </w:rPr>
              <w:t>What’s going on in this picture?</w:t>
            </w:r>
          </w:p>
          <w:p w:rsidR="00D75694" w:rsidRDefault="00D75694" w:rsidP="00320515">
            <w:pPr>
              <w:pStyle w:val="Normal1"/>
              <w:spacing w:line="240" w:lineRule="auto"/>
              <w:ind w:left="1440"/>
              <w:rPr>
                <w:i/>
                <w:color w:val="38761D"/>
                <w:sz w:val="22"/>
                <w:szCs w:val="22"/>
              </w:rPr>
            </w:pPr>
            <w:r>
              <w:rPr>
                <w:i/>
                <w:color w:val="38761D"/>
                <w:sz w:val="22"/>
                <w:szCs w:val="22"/>
                <w:highlight w:val="white"/>
              </w:rPr>
              <w:t>¿</w:t>
            </w:r>
            <w:r>
              <w:rPr>
                <w:i/>
                <w:color w:val="38761D"/>
                <w:sz w:val="22"/>
                <w:szCs w:val="22"/>
              </w:rPr>
              <w:t>Q</w:t>
            </w:r>
            <w:r>
              <w:rPr>
                <w:i/>
                <w:color w:val="38761D"/>
                <w:sz w:val="22"/>
                <w:szCs w:val="22"/>
                <w:highlight w:val="white"/>
              </w:rPr>
              <w:t xml:space="preserve">ué está </w:t>
            </w:r>
            <w:r>
              <w:rPr>
                <w:i/>
                <w:color w:val="38761D"/>
                <w:sz w:val="22"/>
                <w:szCs w:val="22"/>
              </w:rPr>
              <w:t>pasando en esta imagen?</w:t>
            </w:r>
          </w:p>
          <w:p w:rsidR="00D75694" w:rsidRDefault="00D75694" w:rsidP="00320515">
            <w:pPr>
              <w:pStyle w:val="Normal1"/>
              <w:numPr>
                <w:ilvl w:val="0"/>
                <w:numId w:val="11"/>
              </w:numPr>
              <w:spacing w:line="240" w:lineRule="auto"/>
              <w:ind w:left="1440"/>
              <w:contextualSpacing/>
              <w:rPr>
                <w:i/>
                <w:sz w:val="22"/>
                <w:szCs w:val="22"/>
              </w:rPr>
            </w:pPr>
            <w:r>
              <w:rPr>
                <w:i/>
                <w:sz w:val="22"/>
                <w:szCs w:val="22"/>
              </w:rPr>
              <w:t xml:space="preserve">What do you see that makes you say that? </w:t>
            </w:r>
          </w:p>
          <w:p w:rsidR="00D75694" w:rsidRDefault="00D75694" w:rsidP="00320515">
            <w:pPr>
              <w:pStyle w:val="Normal1"/>
              <w:spacing w:line="240" w:lineRule="auto"/>
              <w:ind w:left="1440"/>
              <w:rPr>
                <w:i/>
                <w:color w:val="38761D"/>
                <w:sz w:val="22"/>
                <w:szCs w:val="22"/>
              </w:rPr>
            </w:pPr>
            <w:r>
              <w:rPr>
                <w:i/>
                <w:color w:val="38761D"/>
                <w:sz w:val="22"/>
                <w:szCs w:val="22"/>
                <w:highlight w:val="white"/>
              </w:rPr>
              <w:t>¿</w:t>
            </w:r>
            <w:r>
              <w:rPr>
                <w:i/>
                <w:color w:val="38761D"/>
                <w:sz w:val="22"/>
                <w:szCs w:val="22"/>
              </w:rPr>
              <w:t>Q</w:t>
            </w:r>
            <w:r>
              <w:rPr>
                <w:i/>
                <w:color w:val="38761D"/>
                <w:sz w:val="22"/>
                <w:szCs w:val="22"/>
                <w:highlight w:val="white"/>
              </w:rPr>
              <w:t>ué ves que te hace decir eso?</w:t>
            </w:r>
          </w:p>
          <w:p w:rsidR="00D75694" w:rsidRDefault="00D75694" w:rsidP="00320515">
            <w:pPr>
              <w:pStyle w:val="Normal1"/>
              <w:numPr>
                <w:ilvl w:val="0"/>
                <w:numId w:val="11"/>
              </w:numPr>
              <w:spacing w:line="240" w:lineRule="auto"/>
              <w:ind w:left="1440"/>
              <w:contextualSpacing/>
              <w:rPr>
                <w:i/>
                <w:sz w:val="22"/>
                <w:szCs w:val="22"/>
              </w:rPr>
            </w:pPr>
            <w:r>
              <w:rPr>
                <w:i/>
                <w:sz w:val="22"/>
                <w:szCs w:val="22"/>
              </w:rPr>
              <w:t xml:space="preserve">What else can you find? </w:t>
            </w:r>
          </w:p>
          <w:p w:rsidR="00D75694" w:rsidRDefault="00D75694" w:rsidP="00320515">
            <w:pPr>
              <w:pStyle w:val="Normal1"/>
              <w:spacing w:line="240" w:lineRule="auto"/>
              <w:ind w:left="1440"/>
              <w:rPr>
                <w:i/>
                <w:color w:val="38761D"/>
                <w:sz w:val="22"/>
                <w:szCs w:val="22"/>
              </w:rPr>
            </w:pPr>
            <w:r>
              <w:rPr>
                <w:i/>
                <w:color w:val="38761D"/>
                <w:sz w:val="22"/>
                <w:szCs w:val="22"/>
                <w:highlight w:val="white"/>
              </w:rPr>
              <w:t>¿</w:t>
            </w:r>
            <w:r>
              <w:rPr>
                <w:i/>
                <w:color w:val="38761D"/>
                <w:sz w:val="22"/>
                <w:szCs w:val="22"/>
              </w:rPr>
              <w:t>Q</w:t>
            </w:r>
            <w:r>
              <w:rPr>
                <w:i/>
                <w:color w:val="38761D"/>
                <w:sz w:val="22"/>
                <w:szCs w:val="22"/>
                <w:highlight w:val="white"/>
              </w:rPr>
              <w:t>ué más puedes encontrar?</w:t>
            </w:r>
          </w:p>
          <w:p w:rsidR="00D75694" w:rsidRDefault="00D75694" w:rsidP="00320515">
            <w:pPr>
              <w:pStyle w:val="Normal1"/>
              <w:spacing w:line="240" w:lineRule="auto"/>
              <w:rPr>
                <w:i/>
                <w:sz w:val="22"/>
                <w:szCs w:val="22"/>
              </w:rPr>
            </w:pPr>
            <w:r>
              <w:rPr>
                <w:b/>
              </w:rPr>
              <w:t>While Reading:</w:t>
            </w:r>
            <w:r>
              <w:rPr>
                <w:b/>
                <w:i/>
                <w:sz w:val="22"/>
                <w:szCs w:val="22"/>
              </w:rPr>
              <w:t xml:space="preserve"> </w:t>
            </w:r>
            <w:r>
              <w:rPr>
                <w:i/>
                <w:sz w:val="22"/>
                <w:szCs w:val="22"/>
              </w:rPr>
              <w:t xml:space="preserve">Involve participants in the read-aloud and add interactive elements throughout. </w:t>
            </w:r>
          </w:p>
          <w:p w:rsidR="00D75694" w:rsidRDefault="00D75694" w:rsidP="00320515">
            <w:pPr>
              <w:pStyle w:val="Subtitle"/>
              <w:keepNext w:val="0"/>
              <w:keepLines w:val="0"/>
              <w:spacing w:before="0" w:after="0" w:line="240" w:lineRule="auto"/>
              <w:rPr>
                <w:rFonts w:ascii="Source Sans Pro" w:eastAsia="Source Sans Pro" w:hAnsi="Source Sans Pro" w:cs="Source Sans Pro"/>
                <w:i/>
                <w:sz w:val="22"/>
                <w:szCs w:val="22"/>
              </w:rPr>
            </w:pPr>
            <w:r>
              <w:rPr>
                <w:rFonts w:ascii="Source Sans Pro" w:eastAsia="Source Sans Pro" w:hAnsi="Source Sans Pro" w:cs="Source Sans Pro"/>
                <w:i/>
                <w:sz w:val="22"/>
                <w:szCs w:val="22"/>
              </w:rPr>
              <w:t>Consider including some of the following elements:</w:t>
            </w:r>
          </w:p>
          <w:p w:rsidR="00D75694" w:rsidRDefault="00D75694" w:rsidP="00320515">
            <w:pPr>
              <w:pStyle w:val="Subtitle"/>
              <w:keepNext w:val="0"/>
              <w:keepLines w:val="0"/>
              <w:numPr>
                <w:ilvl w:val="0"/>
                <w:numId w:val="2"/>
              </w:numPr>
              <w:spacing w:before="0" w:after="0" w:line="240" w:lineRule="auto"/>
              <w:contextualSpacing/>
              <w:rPr>
                <w:rFonts w:ascii="Source Sans Pro" w:eastAsia="Source Sans Pro" w:hAnsi="Source Sans Pro" w:cs="Source Sans Pro"/>
                <w:i/>
                <w:sz w:val="22"/>
                <w:szCs w:val="22"/>
              </w:rPr>
            </w:pPr>
            <w:r>
              <w:rPr>
                <w:rFonts w:ascii="Source Sans Pro" w:eastAsia="Source Sans Pro" w:hAnsi="Source Sans Pro" w:cs="Source Sans Pro"/>
                <w:i/>
                <w:sz w:val="22"/>
                <w:szCs w:val="22"/>
              </w:rPr>
              <w:t>Act it out! Use different voices for characters and emphasize sound effects. Have participants help you with the sound effects.</w:t>
            </w:r>
          </w:p>
          <w:p w:rsidR="00D75694" w:rsidRDefault="00D75694" w:rsidP="00320515">
            <w:pPr>
              <w:pStyle w:val="Subtitle"/>
              <w:keepNext w:val="0"/>
              <w:keepLines w:val="0"/>
              <w:numPr>
                <w:ilvl w:val="0"/>
                <w:numId w:val="2"/>
              </w:numPr>
              <w:spacing w:before="0" w:after="0" w:line="240" w:lineRule="auto"/>
              <w:contextualSpacing/>
              <w:rPr>
                <w:rFonts w:ascii="Source Sans Pro" w:eastAsia="Source Sans Pro" w:hAnsi="Source Sans Pro" w:cs="Source Sans Pro"/>
                <w:i/>
                <w:sz w:val="22"/>
                <w:szCs w:val="22"/>
              </w:rPr>
            </w:pPr>
            <w:r>
              <w:rPr>
                <w:rFonts w:ascii="Source Sans Pro" w:eastAsia="Source Sans Pro" w:hAnsi="Source Sans Pro" w:cs="Source Sans Pro"/>
                <w:i/>
                <w:sz w:val="22"/>
                <w:szCs w:val="22"/>
              </w:rPr>
              <w:t>Use your finger to show where you are in the text.</w:t>
            </w:r>
          </w:p>
          <w:p w:rsidR="00D75694" w:rsidRDefault="00D75694" w:rsidP="00320515">
            <w:pPr>
              <w:pStyle w:val="Subtitle"/>
              <w:keepNext w:val="0"/>
              <w:keepLines w:val="0"/>
              <w:numPr>
                <w:ilvl w:val="0"/>
                <w:numId w:val="2"/>
              </w:numPr>
              <w:spacing w:before="0" w:after="0" w:line="240" w:lineRule="auto"/>
              <w:contextualSpacing/>
              <w:rPr>
                <w:rFonts w:ascii="Source Sans Pro" w:eastAsia="Source Sans Pro" w:hAnsi="Source Sans Pro" w:cs="Source Sans Pro"/>
                <w:i/>
                <w:sz w:val="22"/>
                <w:szCs w:val="22"/>
              </w:rPr>
            </w:pPr>
            <w:bookmarkStart w:id="16" w:name="_gwr6eab6wy1h" w:colFirst="0" w:colLast="0"/>
            <w:bookmarkEnd w:id="16"/>
            <w:r>
              <w:rPr>
                <w:rFonts w:ascii="Source Sans Pro" w:eastAsia="Source Sans Pro" w:hAnsi="Source Sans Pro" w:cs="Source Sans Pro"/>
                <w:i/>
                <w:sz w:val="22"/>
                <w:szCs w:val="22"/>
              </w:rPr>
              <w:t>Talk about the pictures and make predictions about what will happen next.</w:t>
            </w:r>
          </w:p>
          <w:p w:rsidR="00D75694" w:rsidRDefault="00D75694" w:rsidP="00320515">
            <w:pPr>
              <w:pStyle w:val="Subtitle"/>
              <w:keepNext w:val="0"/>
              <w:keepLines w:val="0"/>
              <w:numPr>
                <w:ilvl w:val="1"/>
                <w:numId w:val="2"/>
              </w:numPr>
              <w:spacing w:before="0" w:after="0" w:line="240" w:lineRule="auto"/>
              <w:contextualSpacing/>
              <w:rPr>
                <w:rFonts w:ascii="Source Sans Pro" w:eastAsia="Source Sans Pro" w:hAnsi="Source Sans Pro" w:cs="Source Sans Pro"/>
                <w:i/>
                <w:sz w:val="22"/>
                <w:szCs w:val="22"/>
              </w:rPr>
            </w:pPr>
            <w:bookmarkStart w:id="17" w:name="_g73fezkmoioj" w:colFirst="0" w:colLast="0"/>
            <w:bookmarkEnd w:id="17"/>
            <w:r>
              <w:rPr>
                <w:rFonts w:ascii="Source Sans Pro" w:eastAsia="Source Sans Pro" w:hAnsi="Source Sans Pro" w:cs="Source Sans Pro"/>
                <w:i/>
                <w:sz w:val="22"/>
                <w:szCs w:val="22"/>
              </w:rPr>
              <w:t>Rephrase and expand on participants’ thoughts to enhance language skills and vocabulary without overly correcting.</w:t>
            </w:r>
          </w:p>
          <w:p w:rsidR="00D75694" w:rsidRDefault="00D75694" w:rsidP="00320515">
            <w:pPr>
              <w:pStyle w:val="Normal1"/>
              <w:numPr>
                <w:ilvl w:val="1"/>
                <w:numId w:val="2"/>
              </w:numPr>
              <w:spacing w:line="240" w:lineRule="auto"/>
              <w:rPr>
                <w:i/>
                <w:sz w:val="22"/>
                <w:szCs w:val="22"/>
              </w:rPr>
            </w:pPr>
            <w:r>
              <w:rPr>
                <w:i/>
                <w:sz w:val="22"/>
                <w:szCs w:val="22"/>
              </w:rPr>
              <w:t>Things to try: validating individual views; connecting observations; restating with rich vocabulary; and pointing out differences of opinion.</w:t>
            </w:r>
          </w:p>
          <w:p w:rsidR="00D75694" w:rsidRDefault="00D75694" w:rsidP="00320515">
            <w:pPr>
              <w:pStyle w:val="Normal1"/>
              <w:numPr>
                <w:ilvl w:val="0"/>
                <w:numId w:val="2"/>
              </w:numPr>
              <w:spacing w:line="240" w:lineRule="auto"/>
              <w:contextualSpacing/>
              <w:rPr>
                <w:i/>
                <w:sz w:val="22"/>
                <w:szCs w:val="22"/>
              </w:rPr>
            </w:pPr>
            <w:r>
              <w:rPr>
                <w:i/>
                <w:sz w:val="22"/>
                <w:szCs w:val="22"/>
              </w:rPr>
              <w:t xml:space="preserve">As you read the story, ask comprehension and </w:t>
            </w:r>
            <w:r>
              <w:rPr>
                <w:i/>
                <w:color w:val="1155CC"/>
                <w:sz w:val="22"/>
                <w:szCs w:val="22"/>
                <w:u w:val="single"/>
              </w:rPr>
              <w:t xml:space="preserve"> </w:t>
            </w:r>
            <w:hyperlink r:id="rId8" w:history="1">
              <w:r w:rsidRPr="007010F0">
                <w:rPr>
                  <w:rStyle w:val="Hyperlink"/>
                  <w:i/>
                  <w:sz w:val="22"/>
                  <w:szCs w:val="22"/>
                </w:rPr>
                <w:t>open-ended questions</w:t>
              </w:r>
            </w:hyperlink>
            <w:r>
              <w:rPr>
                <w:i/>
                <w:color w:val="1155CC"/>
                <w:sz w:val="22"/>
                <w:szCs w:val="22"/>
                <w:u w:val="single"/>
              </w:rPr>
              <w:t>,</w:t>
            </w:r>
            <w:r>
              <w:rPr>
                <w:i/>
                <w:sz w:val="22"/>
                <w:szCs w:val="22"/>
              </w:rPr>
              <w:t xml:space="preserve"> make comments about the setting and sequence of events, and elicit responses from the participants when appropriate.</w:t>
            </w:r>
          </w:p>
          <w:p w:rsidR="00D75694" w:rsidRDefault="00D75694" w:rsidP="00320515">
            <w:pPr>
              <w:pStyle w:val="Normal1"/>
              <w:spacing w:line="240" w:lineRule="auto"/>
              <w:rPr>
                <w:i/>
                <w:sz w:val="22"/>
                <w:szCs w:val="22"/>
              </w:rPr>
            </w:pPr>
            <w:r>
              <w:rPr>
                <w:b/>
              </w:rPr>
              <w:t>After Reading:</w:t>
            </w:r>
            <w:r>
              <w:t xml:space="preserve"> </w:t>
            </w:r>
            <w:r>
              <w:rPr>
                <w:i/>
                <w:sz w:val="22"/>
                <w:szCs w:val="22"/>
              </w:rPr>
              <w:t>Discuss what participants thought about the story, and clarify the story as needed.</w:t>
            </w:r>
          </w:p>
          <w:p w:rsidR="00D75694" w:rsidRDefault="00D75694" w:rsidP="00320515">
            <w:pPr>
              <w:pStyle w:val="Normal1"/>
              <w:spacing w:line="240" w:lineRule="auto"/>
              <w:rPr>
                <w:i/>
                <w:sz w:val="22"/>
                <w:szCs w:val="22"/>
              </w:rPr>
            </w:pPr>
            <w:r>
              <w:rPr>
                <w:i/>
                <w:sz w:val="22"/>
                <w:szCs w:val="22"/>
              </w:rPr>
              <w:t>Consider including the following elements:</w:t>
            </w:r>
          </w:p>
          <w:p w:rsidR="00D75694" w:rsidRDefault="00D75694" w:rsidP="00320515">
            <w:pPr>
              <w:pStyle w:val="Normal1"/>
              <w:numPr>
                <w:ilvl w:val="0"/>
                <w:numId w:val="8"/>
              </w:numPr>
              <w:spacing w:line="240" w:lineRule="auto"/>
              <w:contextualSpacing/>
              <w:rPr>
                <w:i/>
                <w:sz w:val="22"/>
                <w:szCs w:val="22"/>
              </w:rPr>
            </w:pPr>
            <w:r>
              <w:rPr>
                <w:i/>
                <w:sz w:val="22"/>
                <w:szCs w:val="22"/>
              </w:rPr>
              <w:t>Elicit participants’ thoughts about the story: eg. what they liked and didn’t like; what they learned; what was surprising to them.</w:t>
            </w:r>
          </w:p>
          <w:p w:rsidR="00D75694" w:rsidRDefault="00D75694" w:rsidP="00320515">
            <w:pPr>
              <w:pStyle w:val="Normal1"/>
              <w:numPr>
                <w:ilvl w:val="0"/>
                <w:numId w:val="8"/>
              </w:numPr>
              <w:spacing w:line="240" w:lineRule="auto"/>
              <w:contextualSpacing/>
              <w:rPr>
                <w:i/>
                <w:sz w:val="22"/>
                <w:szCs w:val="22"/>
              </w:rPr>
            </w:pPr>
            <w:r>
              <w:rPr>
                <w:i/>
                <w:sz w:val="22"/>
                <w:szCs w:val="22"/>
              </w:rPr>
              <w:t>Encourage participants to make connections to their own lives or other things that they have read, listened to, watched, etc.</w:t>
            </w:r>
          </w:p>
          <w:p w:rsidR="00D75694" w:rsidRDefault="00D75694" w:rsidP="00320515">
            <w:pPr>
              <w:pStyle w:val="Heading1"/>
              <w:numPr>
                <w:ilvl w:val="0"/>
                <w:numId w:val="13"/>
              </w:numPr>
              <w:spacing w:line="240" w:lineRule="auto"/>
            </w:pPr>
            <w:bookmarkStart w:id="18" w:name="_f11zd2x4j037" w:colFirst="0" w:colLast="0"/>
            <w:bookmarkEnd w:id="18"/>
            <w:r>
              <w:t>Book Browsing Time (</w:t>
            </w:r>
            <w:r>
              <w:rPr>
                <w:i/>
              </w:rPr>
              <w:t xml:space="preserve">XX </w:t>
            </w:r>
            <w:r>
              <w:t xml:space="preserve">mins) </w:t>
            </w:r>
          </w:p>
          <w:p w:rsidR="00D75694" w:rsidRDefault="00D75694" w:rsidP="00320515">
            <w:pPr>
              <w:pStyle w:val="Normal1"/>
              <w:spacing w:line="240" w:lineRule="auto"/>
              <w:rPr>
                <w:i/>
                <w:sz w:val="22"/>
                <w:szCs w:val="22"/>
              </w:rPr>
            </w:pPr>
            <w:r>
              <w:rPr>
                <w:i/>
                <w:sz w:val="22"/>
                <w:szCs w:val="22"/>
              </w:rPr>
              <w:t>The book browsing portion of any adventure can be moved around in the sequence of activities as you see fit. This is a time for participants to browse through the selection of books you have gathered in the program space and to select a few to read and/or borrow.</w:t>
            </w:r>
          </w:p>
          <w:p w:rsidR="00D75694" w:rsidRDefault="00D75694" w:rsidP="00320515">
            <w:pPr>
              <w:pStyle w:val="Normal1"/>
              <w:spacing w:line="240" w:lineRule="auto"/>
              <w:rPr>
                <w:i/>
              </w:rPr>
            </w:pPr>
          </w:p>
          <w:p w:rsidR="00D75694" w:rsidRDefault="00D75694" w:rsidP="00320515">
            <w:pPr>
              <w:pStyle w:val="Normal1"/>
              <w:spacing w:line="240" w:lineRule="auto"/>
              <w:rPr>
                <w:b/>
                <w:sz w:val="22"/>
                <w:szCs w:val="22"/>
              </w:rPr>
            </w:pPr>
            <w:r>
              <w:rPr>
                <w:b/>
                <w:sz w:val="22"/>
                <w:szCs w:val="22"/>
              </w:rPr>
              <w:t xml:space="preserve">Open Exploration: </w:t>
            </w:r>
          </w:p>
          <w:p w:rsidR="00D75694" w:rsidRDefault="00D75694" w:rsidP="00320515">
            <w:pPr>
              <w:pStyle w:val="Normal1"/>
              <w:spacing w:line="240" w:lineRule="auto"/>
              <w:rPr>
                <w:i/>
                <w:sz w:val="22"/>
                <w:szCs w:val="22"/>
              </w:rPr>
            </w:pPr>
            <w:r>
              <w:rPr>
                <w:i/>
                <w:sz w:val="22"/>
                <w:szCs w:val="22"/>
              </w:rPr>
              <w:t>This is where you Invite participants to select books and read them either silently or with a caregiver. Invite caregivers to participate by browsing books themselves and/or reading with/to their child(ren). Walk around and help participants find good books for them. Encourage participants to:</w:t>
            </w:r>
            <w:r>
              <w:rPr>
                <w:i/>
                <w:sz w:val="22"/>
                <w:szCs w:val="22"/>
              </w:rPr>
              <w:br/>
            </w:r>
          </w:p>
          <w:p w:rsidR="00D75694" w:rsidRDefault="00D75694" w:rsidP="00320515">
            <w:pPr>
              <w:pStyle w:val="Normal1"/>
              <w:numPr>
                <w:ilvl w:val="0"/>
                <w:numId w:val="5"/>
              </w:numPr>
              <w:spacing w:line="240" w:lineRule="auto"/>
              <w:contextualSpacing/>
              <w:rPr>
                <w:i/>
                <w:sz w:val="22"/>
                <w:szCs w:val="22"/>
              </w:rPr>
            </w:pPr>
            <w:r>
              <w:rPr>
                <w:i/>
                <w:sz w:val="22"/>
                <w:szCs w:val="22"/>
              </w:rPr>
              <w:t>Try out multiple books to figure out a book that will work for them.</w:t>
            </w:r>
          </w:p>
          <w:p w:rsidR="00D75694" w:rsidRDefault="00D75694" w:rsidP="00320515">
            <w:pPr>
              <w:pStyle w:val="Normal1"/>
              <w:numPr>
                <w:ilvl w:val="0"/>
                <w:numId w:val="5"/>
              </w:numPr>
              <w:spacing w:line="240" w:lineRule="auto"/>
              <w:contextualSpacing/>
              <w:rPr>
                <w:i/>
                <w:sz w:val="22"/>
                <w:szCs w:val="22"/>
              </w:rPr>
            </w:pPr>
            <w:r>
              <w:rPr>
                <w:i/>
                <w:sz w:val="22"/>
                <w:szCs w:val="22"/>
              </w:rPr>
              <w:t>Pick a book or two to borrow!</w:t>
            </w:r>
          </w:p>
          <w:p w:rsidR="00D75694" w:rsidRDefault="00D75694" w:rsidP="00320515">
            <w:pPr>
              <w:pStyle w:val="Normal1"/>
              <w:spacing w:line="240" w:lineRule="auto"/>
              <w:rPr>
                <w:i/>
              </w:rPr>
            </w:pPr>
          </w:p>
          <w:p w:rsidR="00D75694" w:rsidRDefault="00D75694" w:rsidP="00320515">
            <w:pPr>
              <w:pStyle w:val="Normal1"/>
              <w:spacing w:line="240" w:lineRule="auto"/>
              <w:rPr>
                <w:i/>
                <w:sz w:val="22"/>
                <w:szCs w:val="22"/>
              </w:rPr>
            </w:pPr>
            <w:r>
              <w:rPr>
                <w:i/>
                <w:sz w:val="22"/>
                <w:szCs w:val="22"/>
              </w:rPr>
              <w:t>Consider adding some of the following elements to enhance book browsing time:</w:t>
            </w:r>
          </w:p>
          <w:p w:rsidR="00D75694" w:rsidRDefault="00D75694" w:rsidP="00320515">
            <w:pPr>
              <w:pStyle w:val="Normal1"/>
              <w:spacing w:line="240" w:lineRule="auto"/>
              <w:rPr>
                <w:i/>
              </w:rPr>
            </w:pPr>
          </w:p>
          <w:p w:rsidR="00D75694" w:rsidRDefault="00D75694" w:rsidP="00320515">
            <w:pPr>
              <w:pStyle w:val="Normal1"/>
              <w:spacing w:line="240" w:lineRule="auto"/>
              <w:rPr>
                <w:i/>
                <w:sz w:val="22"/>
                <w:szCs w:val="22"/>
              </w:rPr>
            </w:pPr>
            <w:hyperlink r:id="rId9">
              <w:r>
                <w:rPr>
                  <w:b/>
                  <w:color w:val="1155CC"/>
                  <w:sz w:val="22"/>
                  <w:szCs w:val="22"/>
                  <w:u w:val="single"/>
                </w:rPr>
                <w:t xml:space="preserve">Booktalk: </w:t>
              </w:r>
            </w:hyperlink>
          </w:p>
          <w:p w:rsidR="00D75694" w:rsidRDefault="00D75694" w:rsidP="00320515">
            <w:pPr>
              <w:pStyle w:val="Normal1"/>
              <w:spacing w:line="240" w:lineRule="auto"/>
              <w:rPr>
                <w:i/>
                <w:sz w:val="22"/>
                <w:szCs w:val="22"/>
              </w:rPr>
            </w:pPr>
            <w:r>
              <w:rPr>
                <w:i/>
                <w:sz w:val="22"/>
                <w:szCs w:val="22"/>
              </w:rPr>
              <w:t xml:space="preserve">If you have the time, start with a couple of booktalks before open exploration. This is a chance for you to highlight different styles within a genre; model how to browse for a book to find ones that are interesting and at a good level for you as a reader; give reluctant readers some enticing materials to start with; and model looking at illustrations and writing styles to find a </w:t>
            </w:r>
            <w:r>
              <w:rPr>
                <w:i/>
                <w:color w:val="1155CC"/>
                <w:sz w:val="22"/>
                <w:szCs w:val="22"/>
                <w:u w:val="single"/>
              </w:rPr>
              <w:t>mentor text</w:t>
            </w:r>
            <w:r>
              <w:rPr>
                <w:i/>
                <w:sz w:val="22"/>
                <w:szCs w:val="22"/>
              </w:rPr>
              <w:t xml:space="preserve"> to use during writing/drawing activities. </w:t>
            </w:r>
          </w:p>
          <w:p w:rsidR="00D75694" w:rsidRDefault="00D75694" w:rsidP="00320515">
            <w:pPr>
              <w:pStyle w:val="Normal1"/>
              <w:spacing w:line="240" w:lineRule="auto"/>
              <w:rPr>
                <w:b/>
                <w:sz w:val="22"/>
                <w:szCs w:val="22"/>
              </w:rPr>
            </w:pPr>
          </w:p>
          <w:p w:rsidR="00D75694" w:rsidRDefault="00D75694" w:rsidP="00320515">
            <w:pPr>
              <w:pStyle w:val="Normal1"/>
              <w:spacing w:line="240" w:lineRule="auto"/>
              <w:rPr>
                <w:b/>
                <w:sz w:val="22"/>
                <w:szCs w:val="22"/>
              </w:rPr>
            </w:pPr>
            <w:hyperlink w:anchor="ivx14jkm2x72">
              <w:r>
                <w:rPr>
                  <w:b/>
                  <w:color w:val="1155CC"/>
                  <w:sz w:val="22"/>
                  <w:szCs w:val="22"/>
                  <w:u w:val="single"/>
                </w:rPr>
                <w:t>Neighbor Share</w:t>
              </w:r>
            </w:hyperlink>
            <w:hyperlink w:anchor="ivx14jkm2x72">
              <w:r>
                <w:rPr>
                  <w:b/>
                  <w:color w:val="1155CC"/>
                  <w:sz w:val="22"/>
                  <w:szCs w:val="22"/>
                  <w:u w:val="single"/>
                </w:rPr>
                <w:t xml:space="preserve">: </w:t>
              </w:r>
            </w:hyperlink>
          </w:p>
          <w:p w:rsidR="00D75694" w:rsidRDefault="00D75694" w:rsidP="00320515">
            <w:pPr>
              <w:pStyle w:val="Normal1"/>
              <w:spacing w:line="240" w:lineRule="auto"/>
              <w:rPr>
                <w:i/>
                <w:sz w:val="22"/>
                <w:szCs w:val="22"/>
              </w:rPr>
            </w:pPr>
            <w:r>
              <w:rPr>
                <w:i/>
                <w:sz w:val="22"/>
                <w:szCs w:val="22"/>
              </w:rPr>
              <w:t xml:space="preserve">Invite participants to share about a book that they just looked at with another participant. Consider including </w:t>
            </w:r>
            <w:r>
              <w:rPr>
                <w:i/>
                <w:color w:val="1155CC"/>
                <w:sz w:val="22"/>
                <w:szCs w:val="22"/>
                <w:u w:val="single"/>
              </w:rPr>
              <w:t>sentence prompts</w:t>
            </w:r>
            <w:r>
              <w:rPr>
                <w:i/>
                <w:sz w:val="22"/>
                <w:szCs w:val="22"/>
              </w:rPr>
              <w:t xml:space="preserve"> to help participants as needed.</w:t>
            </w:r>
          </w:p>
          <w:p w:rsidR="00D75694" w:rsidRDefault="00D75694" w:rsidP="00320515">
            <w:pPr>
              <w:pStyle w:val="Normal1"/>
              <w:spacing w:line="240" w:lineRule="auto"/>
              <w:rPr>
                <w:i/>
                <w:sz w:val="22"/>
                <w:szCs w:val="22"/>
              </w:rPr>
            </w:pPr>
            <w:r>
              <w:rPr>
                <w:i/>
                <w:sz w:val="22"/>
                <w:szCs w:val="22"/>
              </w:rPr>
              <w:t>Example Sentence Prompts:</w:t>
            </w:r>
          </w:p>
          <w:p w:rsidR="00D75694" w:rsidRDefault="00D75694" w:rsidP="00320515">
            <w:pPr>
              <w:pStyle w:val="Normal1"/>
              <w:numPr>
                <w:ilvl w:val="0"/>
                <w:numId w:val="10"/>
              </w:numPr>
              <w:spacing w:line="240" w:lineRule="auto"/>
              <w:contextualSpacing/>
              <w:rPr>
                <w:i/>
                <w:sz w:val="22"/>
                <w:szCs w:val="22"/>
              </w:rPr>
            </w:pPr>
            <w:r>
              <w:rPr>
                <w:i/>
                <w:sz w:val="22"/>
                <w:szCs w:val="22"/>
              </w:rPr>
              <w:t>I picked....</w:t>
            </w:r>
          </w:p>
          <w:p w:rsidR="00D75694" w:rsidRDefault="00D75694" w:rsidP="00320515">
            <w:pPr>
              <w:pStyle w:val="Normal1"/>
              <w:numPr>
                <w:ilvl w:val="0"/>
                <w:numId w:val="10"/>
              </w:numPr>
              <w:spacing w:line="240" w:lineRule="auto"/>
              <w:contextualSpacing/>
              <w:rPr>
                <w:i/>
                <w:sz w:val="22"/>
                <w:szCs w:val="22"/>
              </w:rPr>
            </w:pPr>
            <w:r>
              <w:rPr>
                <w:i/>
                <w:sz w:val="22"/>
                <w:szCs w:val="22"/>
              </w:rPr>
              <w:t>You should try this book because....</w:t>
            </w:r>
          </w:p>
          <w:p w:rsidR="00D75694" w:rsidRPr="00F17966" w:rsidRDefault="00D75694" w:rsidP="00320515">
            <w:pPr>
              <w:pStyle w:val="Normal1"/>
              <w:numPr>
                <w:ilvl w:val="0"/>
                <w:numId w:val="10"/>
              </w:numPr>
              <w:spacing w:line="240" w:lineRule="auto"/>
              <w:contextualSpacing/>
            </w:pPr>
            <w:r>
              <w:rPr>
                <w:i/>
                <w:sz w:val="22"/>
                <w:szCs w:val="22"/>
              </w:rPr>
              <w:t>This is my favorite part of the book because....</w:t>
            </w:r>
            <w:r>
              <w:t xml:space="preserve"> </w:t>
            </w:r>
          </w:p>
          <w:p w:rsidR="00D75694" w:rsidRDefault="00D75694" w:rsidP="00320515">
            <w:pPr>
              <w:pStyle w:val="Heading1"/>
            </w:pPr>
            <w:bookmarkStart w:id="19" w:name="_cst6iywwk1qa" w:colFirst="0" w:colLast="0"/>
            <w:bookmarkEnd w:id="19"/>
            <w:r>
              <w:t xml:space="preserve"> 4. Activity</w:t>
            </w:r>
            <w:r w:rsidDel="001442E0">
              <w:t xml:space="preserve"> </w:t>
            </w:r>
            <w:r>
              <w:t xml:space="preserve">(XX mins) </w:t>
            </w:r>
          </w:p>
          <w:p w:rsidR="00D75694" w:rsidRDefault="00D75694" w:rsidP="00320515">
            <w:pPr>
              <w:pStyle w:val="Normal1"/>
              <w:rPr>
                <w:i/>
                <w:sz w:val="22"/>
                <w:szCs w:val="22"/>
              </w:rPr>
            </w:pPr>
            <w:r>
              <w:rPr>
                <w:i/>
                <w:sz w:val="22"/>
                <w:szCs w:val="22"/>
              </w:rPr>
              <w:t xml:space="preserve">This is where participants are invited to do an activity that applies or extends upon reading/writing strategies and/or key concepts covered  earlier in the adventure. Activities could include writing, building, drawing, creating, acting, playing, etc. You may find that the implications section of the key findings in the </w:t>
            </w:r>
            <w:r>
              <w:rPr>
                <w:i/>
                <w:color w:val="1155CC"/>
                <w:sz w:val="22"/>
                <w:szCs w:val="22"/>
                <w:u w:val="single"/>
              </w:rPr>
              <w:t xml:space="preserve">Fostering Readers </w:t>
            </w:r>
            <w:hyperlink r:id="rId10" w:history="1">
              <w:r w:rsidRPr="001442E0">
                <w:rPr>
                  <w:rStyle w:val="Hyperlink"/>
                  <w:i/>
                  <w:sz w:val="22"/>
                  <w:szCs w:val="22"/>
                </w:rPr>
                <w:t>Research Review</w:t>
              </w:r>
            </w:hyperlink>
            <w:r>
              <w:rPr>
                <w:i/>
                <w:sz w:val="22"/>
                <w:szCs w:val="22"/>
              </w:rPr>
              <w:t xml:space="preserve"> will give you ideas to help you develop research-based activities.</w:t>
            </w:r>
          </w:p>
          <w:p w:rsidR="00D75694" w:rsidRDefault="00D75694" w:rsidP="00320515">
            <w:pPr>
              <w:pStyle w:val="Normal1"/>
              <w:spacing w:line="240" w:lineRule="auto"/>
              <w:rPr>
                <w:i/>
                <w:sz w:val="22"/>
                <w:szCs w:val="22"/>
              </w:rPr>
            </w:pPr>
            <w:r>
              <w:rPr>
                <w:i/>
                <w:sz w:val="22"/>
                <w:szCs w:val="22"/>
              </w:rPr>
              <w:t>Consider including some of the following elements in your activity:</w:t>
            </w:r>
          </w:p>
          <w:p w:rsidR="00D75694" w:rsidRDefault="00D75694" w:rsidP="00320515">
            <w:pPr>
              <w:pStyle w:val="Normal1"/>
              <w:numPr>
                <w:ilvl w:val="0"/>
                <w:numId w:val="9"/>
              </w:numPr>
              <w:spacing w:line="240" w:lineRule="auto"/>
              <w:contextualSpacing/>
              <w:rPr>
                <w:i/>
                <w:sz w:val="22"/>
                <w:szCs w:val="22"/>
              </w:rPr>
            </w:pPr>
            <w:r>
              <w:rPr>
                <w:i/>
                <w:color w:val="1155CC"/>
                <w:sz w:val="22"/>
                <w:szCs w:val="22"/>
                <w:u w:val="single"/>
              </w:rPr>
              <w:t>Time to brainstorm and think/talk together as a group or in pair, family or language-based groups.</w:t>
            </w:r>
          </w:p>
          <w:p w:rsidR="00D75694" w:rsidRDefault="00D75694" w:rsidP="00320515">
            <w:pPr>
              <w:pStyle w:val="Normal1"/>
              <w:numPr>
                <w:ilvl w:val="0"/>
                <w:numId w:val="9"/>
              </w:numPr>
              <w:spacing w:line="240" w:lineRule="auto"/>
              <w:contextualSpacing/>
              <w:rPr>
                <w:i/>
                <w:sz w:val="22"/>
                <w:szCs w:val="22"/>
              </w:rPr>
            </w:pPr>
            <w:r>
              <w:rPr>
                <w:i/>
                <w:sz w:val="22"/>
                <w:szCs w:val="22"/>
              </w:rPr>
              <w:t>Time to work independently or in pairs/groups.</w:t>
            </w:r>
          </w:p>
          <w:p w:rsidR="00D75694" w:rsidRDefault="00D75694" w:rsidP="00320515">
            <w:pPr>
              <w:pStyle w:val="Normal1"/>
              <w:numPr>
                <w:ilvl w:val="0"/>
                <w:numId w:val="9"/>
              </w:numPr>
              <w:spacing w:line="240" w:lineRule="auto"/>
              <w:contextualSpacing/>
              <w:rPr>
                <w:i/>
                <w:sz w:val="22"/>
                <w:szCs w:val="22"/>
              </w:rPr>
            </w:pPr>
            <w:r>
              <w:rPr>
                <w:i/>
                <w:color w:val="1155CC"/>
                <w:sz w:val="22"/>
                <w:szCs w:val="22"/>
                <w:u w:val="single"/>
              </w:rPr>
              <w:t>Opportunities and invitations for caregivers to participate in the activity if present.</w:t>
            </w:r>
          </w:p>
          <w:p w:rsidR="00D75694" w:rsidRDefault="00D75694" w:rsidP="00320515">
            <w:pPr>
              <w:pStyle w:val="Normal1"/>
              <w:numPr>
                <w:ilvl w:val="0"/>
                <w:numId w:val="9"/>
              </w:numPr>
              <w:spacing w:line="240" w:lineRule="auto"/>
              <w:contextualSpacing/>
              <w:rPr>
                <w:i/>
                <w:sz w:val="22"/>
                <w:szCs w:val="22"/>
              </w:rPr>
            </w:pPr>
            <w:r>
              <w:rPr>
                <w:i/>
                <w:sz w:val="22"/>
                <w:szCs w:val="22"/>
              </w:rPr>
              <w:t>Opportunities to develop language skills by thinking, discussing, sharing, reading, illustrating and/or writing.</w:t>
            </w:r>
          </w:p>
          <w:p w:rsidR="00D75694" w:rsidRDefault="00D75694" w:rsidP="00D75694">
            <w:pPr>
              <w:pStyle w:val="Heading1"/>
              <w:numPr>
                <w:ilvl w:val="0"/>
                <w:numId w:val="15"/>
              </w:numPr>
              <w:spacing w:line="240" w:lineRule="auto"/>
            </w:pPr>
            <w:bookmarkStart w:id="20" w:name="_f0ux0c4begh2" w:colFirst="0" w:colLast="0"/>
            <w:bookmarkEnd w:id="20"/>
            <w:r>
              <w:t xml:space="preserve">Wrap-UpXX mins) </w:t>
            </w:r>
          </w:p>
          <w:p w:rsidR="00D75694" w:rsidRDefault="00D75694" w:rsidP="00320515">
            <w:pPr>
              <w:pStyle w:val="Normal1"/>
              <w:spacing w:line="240" w:lineRule="auto"/>
              <w:rPr>
                <w:i/>
                <w:sz w:val="22"/>
                <w:szCs w:val="22"/>
              </w:rPr>
            </w:pPr>
            <w:r>
              <w:rPr>
                <w:i/>
                <w:sz w:val="22"/>
                <w:szCs w:val="22"/>
              </w:rPr>
              <w:t>Include some time at the end of the adventure for participants to share with each other, either with the whole group or in pairs/family/language based small groups, about what they did/created.</w:t>
            </w:r>
          </w:p>
          <w:p w:rsidR="00D75694" w:rsidRDefault="00D75694" w:rsidP="00320515">
            <w:pPr>
              <w:pStyle w:val="Normal1"/>
              <w:spacing w:line="240" w:lineRule="auto"/>
              <w:rPr>
                <w:i/>
                <w:sz w:val="22"/>
                <w:szCs w:val="22"/>
              </w:rPr>
            </w:pPr>
          </w:p>
          <w:p w:rsidR="00D75694" w:rsidRDefault="00D75694" w:rsidP="00320515">
            <w:pPr>
              <w:pStyle w:val="Normal1"/>
              <w:spacing w:line="240" w:lineRule="auto"/>
              <w:rPr>
                <w:i/>
                <w:sz w:val="22"/>
                <w:szCs w:val="22"/>
              </w:rPr>
            </w:pPr>
            <w:r>
              <w:rPr>
                <w:i/>
                <w:sz w:val="22"/>
                <w:szCs w:val="22"/>
              </w:rPr>
              <w:t>Consider including some of the following elements in your wrap-up/Share:</w:t>
            </w:r>
          </w:p>
          <w:p w:rsidR="00D75694" w:rsidRDefault="00D75694" w:rsidP="00320515">
            <w:pPr>
              <w:pStyle w:val="Normal1"/>
              <w:numPr>
                <w:ilvl w:val="0"/>
                <w:numId w:val="1"/>
              </w:numPr>
              <w:spacing w:line="240" w:lineRule="auto"/>
              <w:contextualSpacing/>
              <w:rPr>
                <w:i/>
                <w:sz w:val="22"/>
                <w:szCs w:val="22"/>
              </w:rPr>
            </w:pPr>
            <w:r>
              <w:rPr>
                <w:i/>
                <w:sz w:val="22"/>
                <w:szCs w:val="22"/>
              </w:rPr>
              <w:t>A review of the reading/writing strategies and/or key concepts covered during the adventure and ideas for how participants can use them in future reading/writing endeavors.</w:t>
            </w:r>
          </w:p>
          <w:p w:rsidR="00D75694" w:rsidRDefault="00D75694" w:rsidP="00320515">
            <w:pPr>
              <w:pStyle w:val="Normal1"/>
              <w:numPr>
                <w:ilvl w:val="0"/>
                <w:numId w:val="1"/>
              </w:numPr>
              <w:spacing w:line="240" w:lineRule="auto"/>
              <w:contextualSpacing/>
              <w:rPr>
                <w:i/>
                <w:sz w:val="22"/>
                <w:szCs w:val="22"/>
              </w:rPr>
            </w:pPr>
            <w:r>
              <w:rPr>
                <w:i/>
                <w:sz w:val="22"/>
                <w:szCs w:val="22"/>
              </w:rPr>
              <w:t>Ideas and supplies for participants to take home to continue the adventure!</w:t>
            </w:r>
          </w:p>
        </w:tc>
        <w:tc>
          <w:tcPr>
            <w:tcW w:w="2400" w:type="dxa"/>
            <w:shd w:val="clear" w:color="auto" w:fill="auto"/>
            <w:tcMar>
              <w:top w:w="100" w:type="dxa"/>
              <w:left w:w="100" w:type="dxa"/>
              <w:bottom w:w="100" w:type="dxa"/>
              <w:right w:w="100" w:type="dxa"/>
            </w:tcMar>
          </w:tcPr>
          <w:p w:rsidR="00D75694" w:rsidRDefault="00D75694" w:rsidP="00320515">
            <w:pPr>
              <w:pStyle w:val="Normal1"/>
              <w:widowControl w:val="0"/>
              <w:spacing w:line="240" w:lineRule="auto"/>
              <w:rPr>
                <w:i/>
                <w:sz w:val="20"/>
                <w:szCs w:val="20"/>
              </w:rPr>
            </w:pPr>
            <w:r>
              <w:rPr>
                <w:i/>
                <w:sz w:val="20"/>
                <w:szCs w:val="20"/>
              </w:rPr>
              <w:t>This is where you add connections to the research, tips/notes about family engagement, managing time, differentiation, etc., and ideas to extend learning or add variations. Examples  of each type of navigation note are included throughout this template.</w:t>
            </w:r>
          </w:p>
          <w:p w:rsidR="00D75694" w:rsidRDefault="00D75694" w:rsidP="00320515">
            <w:pPr>
              <w:pStyle w:val="Normal1"/>
              <w:widowControl w:val="0"/>
              <w:spacing w:line="240" w:lineRule="auto"/>
            </w:pPr>
          </w:p>
          <w:p w:rsidR="00D75694" w:rsidRDefault="00D75694" w:rsidP="00320515">
            <w:pPr>
              <w:pStyle w:val="Normal1"/>
              <w:widowControl w:val="0"/>
              <w:spacing w:line="240" w:lineRule="auto"/>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r>
              <w:rPr>
                <w:b/>
                <w:i/>
                <w:sz w:val="20"/>
                <w:szCs w:val="20"/>
              </w:rPr>
              <w:t>Variation Example:</w:t>
            </w:r>
          </w:p>
          <w:p w:rsidR="00D75694" w:rsidRDefault="00D75694" w:rsidP="00320515">
            <w:pPr>
              <w:pStyle w:val="Normal1"/>
              <w:widowControl w:val="0"/>
              <w:spacing w:line="240" w:lineRule="auto"/>
              <w:rPr>
                <w:i/>
                <w:sz w:val="20"/>
                <w:szCs w:val="20"/>
              </w:rPr>
            </w:pPr>
            <w:r>
              <w:rPr>
                <w:i/>
                <w:sz w:val="20"/>
                <w:szCs w:val="20"/>
              </w:rPr>
              <w:t xml:space="preserve">When selecting your read-aloud consider a an ebook to  model </w:t>
            </w:r>
            <w:r>
              <w:rPr>
                <w:i/>
                <w:color w:val="1155CC"/>
                <w:sz w:val="20"/>
                <w:szCs w:val="20"/>
                <w:u w:val="single"/>
              </w:rPr>
              <w:t xml:space="preserve">joint media engagement </w:t>
            </w:r>
            <w:r>
              <w:rPr>
                <w:i/>
                <w:sz w:val="20"/>
                <w:szCs w:val="20"/>
              </w:rPr>
              <w:t>with families and caregivers.</w:t>
            </w:r>
          </w:p>
          <w:p w:rsidR="00D75694" w:rsidRDefault="00D75694" w:rsidP="00320515">
            <w:pPr>
              <w:pStyle w:val="Normal1"/>
              <w:widowControl w:val="0"/>
              <w:spacing w:line="240" w:lineRule="auto"/>
            </w:pPr>
          </w:p>
          <w:p w:rsidR="00D75694" w:rsidRDefault="00D75694" w:rsidP="00320515">
            <w:pPr>
              <w:pStyle w:val="Normal1"/>
              <w:widowControl w:val="0"/>
              <w:spacing w:line="240" w:lineRule="auto"/>
            </w:pPr>
          </w:p>
          <w:p w:rsidR="00D75694" w:rsidRDefault="00D75694" w:rsidP="00320515">
            <w:pPr>
              <w:pStyle w:val="Normal1"/>
              <w:widowControl w:val="0"/>
              <w:spacing w:line="240" w:lineRule="auto"/>
              <w:rPr>
                <w:b/>
                <w:i/>
                <w:sz w:val="20"/>
                <w:szCs w:val="20"/>
              </w:rPr>
            </w:pPr>
            <w:r>
              <w:rPr>
                <w:b/>
                <w:i/>
                <w:sz w:val="20"/>
                <w:szCs w:val="20"/>
              </w:rPr>
              <w:t>Research Connection Example:</w:t>
            </w: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b/>
                <w:i/>
                <w:sz w:val="20"/>
                <w:szCs w:val="20"/>
              </w:rPr>
            </w:pPr>
            <w:r>
              <w:rPr>
                <w:rFonts w:ascii="Source Sans Pro" w:eastAsia="Source Sans Pro" w:hAnsi="Source Sans Pro" w:cs="Source Sans Pro"/>
                <w:b/>
                <w:i/>
                <w:color w:val="1155CC"/>
                <w:sz w:val="20"/>
                <w:szCs w:val="20"/>
                <w:u w:val="single"/>
              </w:rPr>
              <w:t>Oral Language Development:</w:t>
            </w: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r>
              <w:rPr>
                <w:rFonts w:ascii="Source Sans Pro" w:eastAsia="Source Sans Pro" w:hAnsi="Source Sans Pro" w:cs="Source Sans Pro"/>
                <w:i/>
                <w:sz w:val="20"/>
                <w:szCs w:val="20"/>
              </w:rPr>
              <w:t>Providing ample low-anxiety opportunities for participants to talk develops oracy skills that are crucial to reading and language development</w:t>
            </w:r>
            <w:r>
              <w:rPr>
                <w:rFonts w:ascii="Source Sans Pro" w:eastAsia="Source Sans Pro" w:hAnsi="Source Sans Pro" w:cs="Source Sans Pro"/>
                <w:sz w:val="20"/>
                <w:szCs w:val="20"/>
              </w:rPr>
              <w:t>.</w:t>
            </w: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b/>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Normal1"/>
              <w:widowControl w:val="0"/>
              <w:spacing w:line="240" w:lineRule="auto"/>
              <w:rPr>
                <w:b/>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sz w:val="20"/>
                <w:szCs w:val="20"/>
              </w:rPr>
            </w:pPr>
            <w:bookmarkStart w:id="21" w:name="_30zbvndr5n9" w:colFirst="0" w:colLast="0"/>
            <w:bookmarkEnd w:id="21"/>
          </w:p>
          <w:p w:rsidR="00D75694" w:rsidRDefault="00D75694" w:rsidP="00320515">
            <w:pPr>
              <w:pStyle w:val="Normal1"/>
              <w:widowControl w:val="0"/>
              <w:spacing w:line="240" w:lineRule="auto"/>
              <w:rPr>
                <w:sz w:val="20"/>
                <w:szCs w:val="20"/>
              </w:rPr>
            </w:pPr>
          </w:p>
          <w:p w:rsidR="00D75694" w:rsidRDefault="00D75694" w:rsidP="00320515">
            <w:pPr>
              <w:pStyle w:val="Normal1"/>
              <w:spacing w:line="240" w:lineRule="auto"/>
              <w:rPr>
                <w:b/>
                <w:sz w:val="20"/>
                <w:szCs w:val="20"/>
              </w:rPr>
            </w:pPr>
          </w:p>
          <w:p w:rsidR="00D75694" w:rsidRDefault="00D75694" w:rsidP="00320515">
            <w:pPr>
              <w:pStyle w:val="Normal1"/>
              <w:spacing w:line="240" w:lineRule="auto"/>
              <w:rPr>
                <w:b/>
                <w:sz w:val="20"/>
                <w:szCs w:val="20"/>
              </w:rPr>
            </w:pPr>
          </w:p>
          <w:p w:rsidR="00D75694" w:rsidRDefault="00D75694" w:rsidP="00320515">
            <w:pPr>
              <w:pStyle w:val="Normal1"/>
              <w:spacing w:line="240" w:lineRule="auto"/>
              <w:rPr>
                <w:b/>
                <w:sz w:val="20"/>
                <w:szCs w:val="20"/>
              </w:rPr>
            </w:pPr>
          </w:p>
          <w:p w:rsidR="00D75694" w:rsidRDefault="00D75694" w:rsidP="00320515">
            <w:pPr>
              <w:pStyle w:val="Normal1"/>
              <w:spacing w:line="240" w:lineRule="auto"/>
              <w:rPr>
                <w:b/>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widowControl w:val="0"/>
              <w:spacing w:line="240" w:lineRule="auto"/>
              <w:rPr>
                <w:b/>
                <w:i/>
                <w:sz w:val="20"/>
                <w:szCs w:val="20"/>
              </w:rPr>
            </w:pPr>
          </w:p>
          <w:p w:rsidR="00D75694" w:rsidRDefault="00D75694" w:rsidP="00320515">
            <w:pPr>
              <w:pStyle w:val="Normal1"/>
              <w:spacing w:line="240" w:lineRule="auto"/>
              <w:rPr>
                <w:b/>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b/>
                <w:i/>
                <w:sz w:val="20"/>
                <w:szCs w:val="20"/>
              </w:rPr>
            </w:pPr>
            <w:bookmarkStart w:id="22" w:name="_n5uzfpu0mwag" w:colFirst="0" w:colLast="0"/>
            <w:bookmarkEnd w:id="22"/>
            <w:r>
              <w:rPr>
                <w:rFonts w:ascii="Source Sans Pro" w:eastAsia="Source Sans Pro" w:hAnsi="Source Sans Pro" w:cs="Source Sans Pro"/>
                <w:b/>
                <w:i/>
                <w:sz w:val="20"/>
                <w:szCs w:val="20"/>
              </w:rPr>
              <w:t>Example Tip:</w:t>
            </w:r>
          </w:p>
          <w:p w:rsidR="00D75694" w:rsidRDefault="00D75694" w:rsidP="00320515">
            <w:pPr>
              <w:pStyle w:val="Subtitle"/>
              <w:keepNext w:val="0"/>
              <w:keepLines w:val="0"/>
              <w:widowControl w:val="0"/>
              <w:spacing w:before="0" w:after="0" w:line="240" w:lineRule="auto"/>
              <w:rPr>
                <w:b/>
                <w:i/>
                <w:sz w:val="20"/>
                <w:szCs w:val="20"/>
              </w:rPr>
            </w:pPr>
            <w:bookmarkStart w:id="23" w:name="_6km1sjyyh723" w:colFirst="0" w:colLast="0"/>
            <w:bookmarkEnd w:id="23"/>
            <w:r>
              <w:rPr>
                <w:rFonts w:ascii="Source Sans Pro" w:eastAsia="Source Sans Pro" w:hAnsi="Source Sans Pro" w:cs="Source Sans Pro"/>
                <w:i/>
                <w:sz w:val="20"/>
                <w:szCs w:val="20"/>
              </w:rPr>
              <w:t>Mentor texts help beginning writers and illustrators by providing examples.</w:t>
            </w: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p>
          <w:p w:rsidR="00D75694" w:rsidRDefault="00D75694" w:rsidP="00320515">
            <w:pPr>
              <w:pStyle w:val="Normal1"/>
              <w:spacing w:line="240" w:lineRule="auto"/>
              <w:rPr>
                <w:b/>
                <w:i/>
                <w:sz w:val="20"/>
                <w:szCs w:val="20"/>
              </w:rPr>
            </w:pPr>
            <w:r>
              <w:rPr>
                <w:b/>
                <w:i/>
                <w:sz w:val="20"/>
                <w:szCs w:val="20"/>
              </w:rPr>
              <w:t>Example Note: Time Management</w:t>
            </w:r>
          </w:p>
          <w:p w:rsidR="00D75694" w:rsidRDefault="00D75694" w:rsidP="00320515">
            <w:pPr>
              <w:pStyle w:val="Normal1"/>
              <w:spacing w:line="240" w:lineRule="auto"/>
              <w:rPr>
                <w:i/>
                <w:sz w:val="20"/>
                <w:szCs w:val="20"/>
              </w:rPr>
            </w:pPr>
            <w:r>
              <w:rPr>
                <w:b/>
                <w:i/>
                <w:sz w:val="20"/>
                <w:szCs w:val="20"/>
              </w:rPr>
              <w:t>Short on Time?</w:t>
            </w:r>
            <w:r>
              <w:rPr>
                <w:i/>
                <w:sz w:val="20"/>
                <w:szCs w:val="20"/>
              </w:rPr>
              <w:t>: Consider using a bell or call and response clap after about a minute to let participants know when to switch and let their partner talk.</w:t>
            </w:r>
          </w:p>
          <w:p w:rsidR="00D75694" w:rsidRDefault="00D75694" w:rsidP="00320515">
            <w:pPr>
              <w:pStyle w:val="Normal1"/>
              <w:widowControl w:val="0"/>
              <w:spacing w:line="240" w:lineRule="auto"/>
              <w:rPr>
                <w:sz w:val="20"/>
                <w:szCs w:val="20"/>
              </w:rPr>
            </w:pPr>
          </w:p>
          <w:p w:rsidR="00D75694" w:rsidRDefault="00D75694" w:rsidP="00320515">
            <w:pPr>
              <w:pStyle w:val="Normal1"/>
              <w:rPr>
                <w:b/>
                <w:i/>
                <w:sz w:val="20"/>
                <w:szCs w:val="20"/>
              </w:rPr>
            </w:pPr>
            <w:r>
              <w:rPr>
                <w:b/>
                <w:i/>
                <w:sz w:val="20"/>
                <w:szCs w:val="20"/>
              </w:rPr>
              <w:t>Example Tip:</w:t>
            </w:r>
          </w:p>
          <w:p w:rsidR="00D75694" w:rsidRDefault="00D75694" w:rsidP="00320515">
            <w:pPr>
              <w:pStyle w:val="Normal1"/>
              <w:spacing w:line="240" w:lineRule="auto"/>
              <w:rPr>
                <w:i/>
                <w:sz w:val="20"/>
                <w:szCs w:val="20"/>
              </w:rPr>
            </w:pPr>
            <w:r>
              <w:rPr>
                <w:i/>
                <w:sz w:val="20"/>
                <w:szCs w:val="20"/>
              </w:rPr>
              <w:t>Sentence prompts give structure that supports young children, reluctant speakers, and those learning English to share their ideas. You can allow participants to alter and/or deviate from these prompts  depending on their need.</w:t>
            </w:r>
          </w:p>
          <w:p w:rsidR="00D75694" w:rsidRDefault="00D75694" w:rsidP="00320515">
            <w:pPr>
              <w:pStyle w:val="Normal1"/>
              <w:spacing w:line="240" w:lineRule="auto"/>
              <w:rPr>
                <w:i/>
                <w:sz w:val="20"/>
                <w:szCs w:val="20"/>
              </w:rPr>
            </w:pPr>
          </w:p>
          <w:p w:rsidR="00D75694" w:rsidRDefault="00D75694" w:rsidP="00320515">
            <w:pPr>
              <w:pStyle w:val="Normal1"/>
              <w:widowControl w:val="0"/>
              <w:spacing w:line="240" w:lineRule="auto"/>
              <w:rPr>
                <w:b/>
                <w:i/>
                <w:sz w:val="20"/>
                <w:szCs w:val="20"/>
              </w:rPr>
            </w:pPr>
            <w:r>
              <w:rPr>
                <w:b/>
                <w:i/>
                <w:sz w:val="20"/>
                <w:szCs w:val="20"/>
              </w:rPr>
              <w:t>Example Extension:</w:t>
            </w:r>
          </w:p>
          <w:p w:rsidR="00D75694" w:rsidRDefault="00D75694" w:rsidP="00320515">
            <w:pPr>
              <w:pStyle w:val="Subtitle"/>
              <w:keepNext w:val="0"/>
              <w:keepLines w:val="0"/>
              <w:widowControl w:val="0"/>
              <w:spacing w:before="0" w:after="0" w:line="240" w:lineRule="auto"/>
              <w:rPr>
                <w:rFonts w:ascii="Source Sans Pro" w:eastAsia="Source Sans Pro" w:hAnsi="Source Sans Pro" w:cs="Source Sans Pro"/>
                <w:i/>
                <w:sz w:val="20"/>
                <w:szCs w:val="20"/>
              </w:rPr>
            </w:pPr>
            <w:bookmarkStart w:id="24" w:name="_l94th587e9sq" w:colFirst="0" w:colLast="0"/>
            <w:bookmarkEnd w:id="24"/>
            <w:r>
              <w:rPr>
                <w:rFonts w:ascii="Source Sans Pro" w:eastAsia="Source Sans Pro" w:hAnsi="Source Sans Pro" w:cs="Source Sans Pro"/>
                <w:i/>
                <w:sz w:val="20"/>
                <w:szCs w:val="20"/>
              </w:rPr>
              <w:t>Extend the brainstorming session by doing the activity all together as a group before participants try it on their own.</w:t>
            </w:r>
          </w:p>
          <w:p w:rsidR="00D75694" w:rsidRDefault="00D75694" w:rsidP="00320515">
            <w:pPr>
              <w:pStyle w:val="Normal1"/>
              <w:spacing w:line="240" w:lineRule="auto"/>
            </w:pPr>
          </w:p>
          <w:p w:rsidR="00D75694" w:rsidRDefault="00D75694" w:rsidP="00320515">
            <w:pPr>
              <w:pStyle w:val="Normal1"/>
              <w:widowControl w:val="0"/>
              <w:spacing w:line="240" w:lineRule="auto"/>
              <w:rPr>
                <w:b/>
                <w:i/>
                <w:sz w:val="20"/>
                <w:szCs w:val="20"/>
              </w:rPr>
            </w:pPr>
            <w:hyperlink r:id="rId11">
              <w:r>
                <w:rPr>
                  <w:b/>
                  <w:i/>
                  <w:color w:val="1155CC"/>
                  <w:sz w:val="20"/>
                  <w:szCs w:val="20"/>
                  <w:u w:val="single"/>
                </w:rPr>
                <w:t>Example Family Engagement Message:</w:t>
              </w:r>
            </w:hyperlink>
          </w:p>
          <w:p w:rsidR="00D75694" w:rsidRDefault="00D75694" w:rsidP="00320515">
            <w:pPr>
              <w:pStyle w:val="Normal1"/>
              <w:widowControl w:val="0"/>
              <w:spacing w:line="240" w:lineRule="auto"/>
              <w:rPr>
                <w:i/>
                <w:sz w:val="20"/>
                <w:szCs w:val="20"/>
              </w:rPr>
            </w:pPr>
            <w:r>
              <w:rPr>
                <w:i/>
                <w:sz w:val="20"/>
                <w:szCs w:val="20"/>
              </w:rPr>
              <w:t>Share a family engagement message if caregivers are present.</w:t>
            </w:r>
          </w:p>
          <w:p w:rsidR="00D75694" w:rsidRDefault="00D75694" w:rsidP="00320515">
            <w:pPr>
              <w:pStyle w:val="Normal1"/>
              <w:spacing w:line="240" w:lineRule="auto"/>
            </w:pPr>
          </w:p>
        </w:tc>
      </w:tr>
    </w:tbl>
    <w:p w:rsidR="00D75694" w:rsidRDefault="00D75694" w:rsidP="00D75694">
      <w:pPr>
        <w:pStyle w:val="Heading1"/>
        <w:spacing w:line="240" w:lineRule="auto"/>
        <w:rPr>
          <w:i/>
        </w:rPr>
      </w:pPr>
      <w:bookmarkStart w:id="25" w:name="_gxm65y7yu9dh" w:colFirst="0" w:colLast="0"/>
      <w:bookmarkEnd w:id="25"/>
      <w:r>
        <w:t>Variations and Extended Learning</w:t>
      </w:r>
    </w:p>
    <w:tbl>
      <w:tblPr>
        <w:tblW w:w="1009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D75694" w:rsidTr="00320515">
        <w:tc>
          <w:tcPr>
            <w:tcW w:w="10095" w:type="dxa"/>
            <w:shd w:val="clear" w:color="auto" w:fill="auto"/>
            <w:tcMar>
              <w:top w:w="100" w:type="dxa"/>
              <w:left w:w="100" w:type="dxa"/>
              <w:bottom w:w="100" w:type="dxa"/>
              <w:right w:w="100" w:type="dxa"/>
            </w:tcMar>
          </w:tcPr>
          <w:p w:rsidR="00D75694" w:rsidRDefault="00D75694" w:rsidP="00320515">
            <w:pPr>
              <w:pStyle w:val="Normal1"/>
              <w:spacing w:line="240" w:lineRule="auto"/>
              <w:rPr>
                <w:i/>
              </w:rPr>
            </w:pPr>
            <w:r>
              <w:rPr>
                <w:i/>
              </w:rPr>
              <w:t xml:space="preserve">Use this section to expand upon notes and links added in the navigation section of the adventure and to add other ideas for integrating the adventure into your broader programming. </w:t>
            </w:r>
          </w:p>
          <w:p w:rsidR="00D75694" w:rsidRDefault="00D75694" w:rsidP="00320515">
            <w:pPr>
              <w:pStyle w:val="Normal1"/>
              <w:spacing w:line="240" w:lineRule="auto"/>
              <w:rPr>
                <w:i/>
              </w:rPr>
            </w:pPr>
            <w:r>
              <w:rPr>
                <w:i/>
              </w:rPr>
              <w:t xml:space="preserve">Examples of ideas to include: </w:t>
            </w:r>
          </w:p>
          <w:p w:rsidR="00D75694" w:rsidRDefault="00D75694" w:rsidP="00320515">
            <w:pPr>
              <w:pStyle w:val="Normal1"/>
              <w:numPr>
                <w:ilvl w:val="0"/>
                <w:numId w:val="12"/>
              </w:numPr>
              <w:spacing w:line="240" w:lineRule="auto"/>
              <w:contextualSpacing/>
              <w:rPr>
                <w:i/>
              </w:rPr>
            </w:pPr>
            <w:r>
              <w:rPr>
                <w:i/>
              </w:rPr>
              <w:t>Activity variations to enhance engagement for participants of various ages, cultures,languages and abilities.</w:t>
            </w:r>
          </w:p>
          <w:p w:rsidR="00D75694" w:rsidRDefault="00D75694" w:rsidP="00320515">
            <w:pPr>
              <w:pStyle w:val="Normal1"/>
              <w:numPr>
                <w:ilvl w:val="0"/>
                <w:numId w:val="12"/>
              </w:numPr>
              <w:spacing w:line="240" w:lineRule="auto"/>
              <w:contextualSpacing/>
              <w:rPr>
                <w:i/>
              </w:rPr>
            </w:pPr>
            <w:r>
              <w:rPr>
                <w:i/>
              </w:rPr>
              <w:t>Time management considerations.</w:t>
            </w:r>
          </w:p>
          <w:p w:rsidR="00D75694" w:rsidRDefault="00D75694" w:rsidP="00320515">
            <w:pPr>
              <w:pStyle w:val="Normal1"/>
              <w:numPr>
                <w:ilvl w:val="0"/>
                <w:numId w:val="12"/>
              </w:numPr>
              <w:spacing w:line="240" w:lineRule="auto"/>
              <w:contextualSpacing/>
              <w:rPr>
                <w:i/>
              </w:rPr>
            </w:pPr>
            <w:r>
              <w:rPr>
                <w:i/>
              </w:rPr>
              <w:t>Opportunities to extend learning during an adventure.</w:t>
            </w:r>
          </w:p>
          <w:p w:rsidR="00D75694" w:rsidRDefault="00D75694" w:rsidP="00320515">
            <w:pPr>
              <w:pStyle w:val="Normal1"/>
              <w:numPr>
                <w:ilvl w:val="0"/>
                <w:numId w:val="12"/>
              </w:numPr>
              <w:spacing w:line="240" w:lineRule="auto"/>
              <w:contextualSpacing/>
              <w:rPr>
                <w:i/>
              </w:rPr>
            </w:pPr>
            <w:r>
              <w:rPr>
                <w:i/>
              </w:rPr>
              <w:t>Ideas for passive programming related to the adventure.</w:t>
            </w:r>
          </w:p>
          <w:p w:rsidR="00D75694" w:rsidRDefault="00D75694" w:rsidP="00320515">
            <w:pPr>
              <w:pStyle w:val="Normal1"/>
              <w:numPr>
                <w:ilvl w:val="0"/>
                <w:numId w:val="12"/>
              </w:numPr>
              <w:spacing w:line="240" w:lineRule="auto"/>
              <w:contextualSpacing/>
              <w:rPr>
                <w:i/>
              </w:rPr>
            </w:pPr>
            <w:r>
              <w:rPr>
                <w:i/>
              </w:rPr>
              <w:t>Ways to integrate some of the ideas presented in the adventure into storytime programming.</w:t>
            </w:r>
          </w:p>
        </w:tc>
      </w:tr>
    </w:tbl>
    <w:p w:rsidR="00D75694" w:rsidRDefault="00D75694" w:rsidP="00D75694">
      <w:pPr>
        <w:pStyle w:val="Heading1"/>
        <w:widowControl w:val="0"/>
        <w:spacing w:line="240" w:lineRule="auto"/>
      </w:pPr>
      <w:bookmarkStart w:id="26" w:name="_ux5rjq1ryiyx" w:colFirst="0" w:colLast="0"/>
      <w:bookmarkEnd w:id="26"/>
      <w:r>
        <w:t>Vocabulary</w:t>
      </w:r>
    </w:p>
    <w:p w:rsidR="00D75694" w:rsidRDefault="00D75694" w:rsidP="00D75694">
      <w:pPr>
        <w:pStyle w:val="Normal1"/>
        <w:rPr>
          <w:i/>
        </w:rPr>
      </w:pPr>
      <w:r>
        <w:rPr>
          <w:i/>
        </w:rPr>
        <w:t xml:space="preserve">Define terms used during the adventure as needed to support staff facilitators in implementing the activities. See </w:t>
      </w:r>
      <w:r>
        <w:rPr>
          <w:i/>
          <w:color w:val="1155CC"/>
          <w:u w:val="single"/>
        </w:rPr>
        <w:t xml:space="preserve"> </w:t>
      </w:r>
      <w:hyperlink r:id="rId12" w:history="1">
        <w:r w:rsidRPr="001442E0">
          <w:rPr>
            <w:rStyle w:val="Hyperlink"/>
            <w:i/>
          </w:rPr>
          <w:t>Glossary of Key Terms</w:t>
        </w:r>
      </w:hyperlink>
      <w:r>
        <w:rPr>
          <w:i/>
        </w:rPr>
        <w:t>.</w:t>
      </w:r>
    </w:p>
    <w:p w:rsidR="00D75694" w:rsidRDefault="00D75694" w:rsidP="00D75694">
      <w:pPr>
        <w:pStyle w:val="Heading1"/>
        <w:spacing w:line="240" w:lineRule="auto"/>
      </w:pPr>
      <w:bookmarkStart w:id="27" w:name="_y4fmdxni74r1" w:colFirst="0" w:colLast="0"/>
      <w:bookmarkEnd w:id="27"/>
      <w:r>
        <w:t>Read-aloud and Book Browsing Suggestions</w:t>
      </w:r>
    </w:p>
    <w:p w:rsidR="00D75694" w:rsidRDefault="00D75694" w:rsidP="00D75694">
      <w:pPr>
        <w:pStyle w:val="Normal1"/>
        <w:rPr>
          <w:i/>
        </w:rPr>
      </w:pPr>
      <w:r>
        <w:rPr>
          <w:i/>
        </w:rPr>
        <w:t xml:space="preserve">List suggested read-aloud and/or book browsing titles as appropriate to support staff facilitators in preparing for this adventure. </w:t>
      </w:r>
    </w:p>
    <w:p w:rsidR="00D75694" w:rsidRDefault="00D75694" w:rsidP="00D75694">
      <w:pPr>
        <w:pStyle w:val="Normal1"/>
        <w:rPr>
          <w:i/>
        </w:rPr>
      </w:pPr>
      <w:r>
        <w:rPr>
          <w:i/>
        </w:rPr>
        <w:t xml:space="preserve">If you are an afterschool program provider, consider borrowing books for your adventure from the public library! Librarians at your local library would be happy to help you choose which books to borrow. Also see </w:t>
      </w:r>
      <w:r>
        <w:rPr>
          <w:i/>
          <w:color w:val="1155CC"/>
          <w:u w:val="single"/>
        </w:rPr>
        <w:t xml:space="preserve"> </w:t>
      </w:r>
      <w:hyperlink r:id="rId13" w:history="1">
        <w:r w:rsidRPr="001442E0">
          <w:rPr>
            <w:rStyle w:val="Hyperlink"/>
            <w:i/>
          </w:rPr>
          <w:t>5 Tips for Building and Maintaining a Great Collection of Reading Materials</w:t>
        </w:r>
      </w:hyperlink>
      <w:r>
        <w:rPr>
          <w:i/>
        </w:rPr>
        <w:t xml:space="preserve">. </w:t>
      </w:r>
    </w:p>
    <w:p w:rsidR="00D75694" w:rsidRDefault="00D75694" w:rsidP="00D75694">
      <w:pPr>
        <w:pStyle w:val="Heading1"/>
        <w:spacing w:line="240" w:lineRule="auto"/>
      </w:pPr>
      <w:bookmarkStart w:id="28" w:name="_nz763gcf3f4u" w:colFirst="0" w:colLast="0"/>
      <w:bookmarkEnd w:id="28"/>
      <w:r>
        <w:t>Family Engagement</w:t>
      </w:r>
    </w:p>
    <w:p w:rsidR="00D75694" w:rsidRDefault="00D75694" w:rsidP="00D75694">
      <w:pPr>
        <w:pStyle w:val="Heading2"/>
      </w:pPr>
      <w:bookmarkStart w:id="29" w:name="_z2lir9alhqof" w:colFirst="0" w:colLast="0"/>
      <w:bookmarkEnd w:id="29"/>
      <w:r>
        <w:t>Messages for Caregivers</w:t>
      </w:r>
    </w:p>
    <w:p w:rsidR="00D75694" w:rsidRDefault="00D75694" w:rsidP="00D75694">
      <w:pPr>
        <w:pStyle w:val="Normal1"/>
        <w:rPr>
          <w:i/>
        </w:rPr>
      </w:pPr>
      <w:r>
        <w:rPr>
          <w:i/>
        </w:rPr>
        <w:t xml:space="preserve">Include a list of messages for staff facilitators to share with caregivers and other family members during the adventure about how they can support their child’s reading development. You can also include other ideas for how to engage caregivers during the adventure if they are present. See </w:t>
      </w:r>
      <w:r>
        <w:rPr>
          <w:i/>
          <w:color w:val="1155CC"/>
          <w:u w:val="single"/>
        </w:rPr>
        <w:t xml:space="preserve"> </w:t>
      </w:r>
      <w:hyperlink r:id="rId14" w:history="1">
        <w:r w:rsidRPr="001442E0">
          <w:rPr>
            <w:rStyle w:val="Hyperlink"/>
            <w:i/>
          </w:rPr>
          <w:t>Caregiver Literacy Messages</w:t>
        </w:r>
      </w:hyperlink>
      <w:r>
        <w:rPr>
          <w:i/>
        </w:rPr>
        <w:t xml:space="preserve"> for ideas.</w:t>
      </w:r>
    </w:p>
    <w:p w:rsidR="00D75694" w:rsidRDefault="00D75694" w:rsidP="00D75694">
      <w:pPr>
        <w:pStyle w:val="Heading1"/>
        <w:spacing w:line="240" w:lineRule="auto"/>
      </w:pPr>
      <w:bookmarkStart w:id="30" w:name="_56w2rp5lwz07" w:colFirst="0" w:colLast="0"/>
      <w:bookmarkEnd w:id="30"/>
      <w:r>
        <w:t>Supporting Research</w:t>
      </w:r>
    </w:p>
    <w:p w:rsidR="00D75694" w:rsidRDefault="00D75694" w:rsidP="00D75694">
      <w:pPr>
        <w:pStyle w:val="Normal1"/>
        <w:spacing w:line="240" w:lineRule="auto"/>
        <w:rPr>
          <w:i/>
        </w:rPr>
      </w:pPr>
      <w:r>
        <w:rPr>
          <w:i/>
        </w:rPr>
        <w:t xml:space="preserve">Include any research used to create this adventure here to support staff facilitators in developing their background knowledge. See </w:t>
      </w:r>
      <w:r>
        <w:rPr>
          <w:i/>
          <w:color w:val="1155CC"/>
          <w:u w:val="single"/>
        </w:rPr>
        <w:t xml:space="preserve"> </w:t>
      </w:r>
      <w:hyperlink r:id="rId15" w:history="1">
        <w:r w:rsidRPr="00221EB4">
          <w:rPr>
            <w:rStyle w:val="Hyperlink"/>
            <w:i/>
          </w:rPr>
          <w:t>Fostering Readers Research Review</w:t>
        </w:r>
      </w:hyperlink>
      <w:r>
        <w:rPr>
          <w:i/>
        </w:rPr>
        <w:t xml:space="preserve"> for supporting research.</w:t>
      </w:r>
    </w:p>
    <w:p w:rsidR="00D75694" w:rsidRDefault="00D75694" w:rsidP="00D75694">
      <w:pPr>
        <w:pStyle w:val="Normal1"/>
        <w:spacing w:line="240" w:lineRule="auto"/>
      </w:pPr>
    </w:p>
    <w:p w:rsidR="00D75694" w:rsidRDefault="00D75694" w:rsidP="00D75694">
      <w:pPr>
        <w:pStyle w:val="Normal1"/>
        <w:spacing w:line="240" w:lineRule="auto"/>
      </w:pPr>
    </w:p>
    <w:p w:rsidR="00904E18" w:rsidRDefault="00904E18">
      <w:bookmarkStart w:id="31" w:name="_GoBack"/>
      <w:bookmarkEnd w:id="31"/>
    </w:p>
    <w:sectPr w:rsidR="00904E18" w:rsidSect="00187CBE">
      <w:headerReference w:type="default" r:id="rId16"/>
      <w:footerReference w:type="default" r:id="rId17"/>
      <w:pgSz w:w="12240" w:h="15840"/>
      <w:pgMar w:top="720" w:right="720" w:bottom="720" w:left="720" w:header="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w:altName w:val="Source Sans Pro Regular"/>
    <w:charset w:val="00"/>
    <w:family w:val="swiss"/>
    <w:pitch w:val="variable"/>
    <w:sig w:usb0="600002F7"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BA" w:rsidRDefault="00D75694">
    <w:pPr>
      <w:pStyle w:val="Normal1"/>
      <w:rPr>
        <w:i/>
        <w:sz w:val="20"/>
        <w:szCs w:val="20"/>
      </w:rPr>
    </w:pPr>
  </w:p>
  <w:p w:rsidR="008E32BA" w:rsidRPr="00F17966" w:rsidRDefault="00D75694" w:rsidP="00187CBE">
    <w:pPr>
      <w:pStyle w:val="Normal1"/>
      <w:jc w:val="right"/>
      <w:rPr>
        <w:rFonts w:ascii="Roboto Light" w:eastAsia="Roboto Light" w:hAnsi="Roboto Light" w:cs="Roboto Light"/>
        <w:sz w:val="32"/>
        <w:szCs w:val="32"/>
      </w:rPr>
    </w:pPr>
    <w:r>
      <w:rPr>
        <w:sz w:val="20"/>
        <w:szCs w:val="20"/>
      </w:rPr>
      <w:t>Fostering Readers: Adventure Template</w:t>
    </w:r>
  </w:p>
  <w:p w:rsidR="008E32BA" w:rsidRDefault="00D75694">
    <w:pPr>
      <w:pStyle w:val="Normal1"/>
      <w:jc w:val="right"/>
    </w:pPr>
    <w:r>
      <w:fldChar w:fldCharType="begin"/>
    </w:r>
    <w:r>
      <w:instrText>PAGE</w:instrText>
    </w:r>
    <w:r>
      <w:fldChar w:fldCharType="separate"/>
    </w:r>
    <w:r>
      <w:rPr>
        <w:noProof/>
      </w:rPr>
      <w:t>1</w:t>
    </w:r>
    <w: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BE" w:rsidRDefault="00D75694">
    <w:pPr>
      <w:pStyle w:val="Header"/>
    </w:pPr>
  </w:p>
  <w:p w:rsidR="00187CBE" w:rsidRDefault="00D75694">
    <w:pPr>
      <w:pStyle w:val="Header"/>
    </w:pPr>
  </w:p>
  <w:p w:rsidR="00187CBE" w:rsidRDefault="00D75694">
    <w:pPr>
      <w:pStyle w:val="Header"/>
    </w:pPr>
    <w:r>
      <w:rPr>
        <w:noProof/>
        <w:sz w:val="20"/>
        <w:szCs w:val="20"/>
        <w:lang w:val="en-US"/>
      </w:rPr>
      <w:drawing>
        <wp:anchor distT="0" distB="0" distL="114300" distR="114300" simplePos="0" relativeHeight="251659264" behindDoc="0" locked="0" layoutInCell="1" allowOverlap="1" wp14:anchorId="34916168" wp14:editId="4852A4E7">
          <wp:simplePos x="0" y="0"/>
          <wp:positionH relativeFrom="column">
            <wp:posOffset>0</wp:posOffset>
          </wp:positionH>
          <wp:positionV relativeFrom="paragraph">
            <wp:posOffset>8761095</wp:posOffset>
          </wp:positionV>
          <wp:extent cx="1028700" cy="6299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ingReaders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028700" cy="62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CD6"/>
    <w:multiLevelType w:val="multilevel"/>
    <w:tmpl w:val="C36EC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283EC3"/>
    <w:multiLevelType w:val="multilevel"/>
    <w:tmpl w:val="E760F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102181"/>
    <w:multiLevelType w:val="multilevel"/>
    <w:tmpl w:val="42260F2A"/>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12F75162"/>
    <w:multiLevelType w:val="multilevel"/>
    <w:tmpl w:val="DA741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284DE1"/>
    <w:multiLevelType w:val="multilevel"/>
    <w:tmpl w:val="C6506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F10DAE"/>
    <w:multiLevelType w:val="multilevel"/>
    <w:tmpl w:val="155A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2F137A"/>
    <w:multiLevelType w:val="multilevel"/>
    <w:tmpl w:val="D4B4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7A324E"/>
    <w:multiLevelType w:val="hybridMultilevel"/>
    <w:tmpl w:val="A87E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A02A7"/>
    <w:multiLevelType w:val="multilevel"/>
    <w:tmpl w:val="04A69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AE0199"/>
    <w:multiLevelType w:val="multilevel"/>
    <w:tmpl w:val="CFA0D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A74E6D"/>
    <w:multiLevelType w:val="hybridMultilevel"/>
    <w:tmpl w:val="B262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D06D5"/>
    <w:multiLevelType w:val="multilevel"/>
    <w:tmpl w:val="98988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A750C3D"/>
    <w:multiLevelType w:val="multilevel"/>
    <w:tmpl w:val="59707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232F01"/>
    <w:multiLevelType w:val="multilevel"/>
    <w:tmpl w:val="0864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E44C8D"/>
    <w:multiLevelType w:val="multilevel"/>
    <w:tmpl w:val="05A84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4"/>
  </w:num>
  <w:num w:numId="4">
    <w:abstractNumId w:val="12"/>
  </w:num>
  <w:num w:numId="5">
    <w:abstractNumId w:val="14"/>
  </w:num>
  <w:num w:numId="6">
    <w:abstractNumId w:val="6"/>
  </w:num>
  <w:num w:numId="7">
    <w:abstractNumId w:val="1"/>
  </w:num>
  <w:num w:numId="8">
    <w:abstractNumId w:val="9"/>
  </w:num>
  <w:num w:numId="9">
    <w:abstractNumId w:val="0"/>
  </w:num>
  <w:num w:numId="10">
    <w:abstractNumId w:val="5"/>
  </w:num>
  <w:num w:numId="11">
    <w:abstractNumId w:val="11"/>
  </w:num>
  <w:num w:numId="12">
    <w:abstractNumId w:val="8"/>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94"/>
    <w:rsid w:val="00904E18"/>
    <w:rsid w:val="00BA7A03"/>
    <w:rsid w:val="00D75694"/>
    <w:rsid w:val="00F2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E0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94"/>
    <w:pPr>
      <w:spacing w:line="276" w:lineRule="auto"/>
    </w:pPr>
    <w:rPr>
      <w:rFonts w:ascii="Source Sans Pro" w:eastAsia="Source Sans Pro" w:hAnsi="Source Sans Pro" w:cs="Source Sans Pro"/>
      <w:lang w:val="en"/>
    </w:rPr>
  </w:style>
  <w:style w:type="paragraph" w:styleId="Heading1">
    <w:name w:val="heading 1"/>
    <w:basedOn w:val="Normal1"/>
    <w:next w:val="Normal1"/>
    <w:link w:val="Heading1Char"/>
    <w:rsid w:val="00D75694"/>
    <w:pPr>
      <w:keepNext/>
      <w:keepLines/>
      <w:spacing w:before="400" w:after="120"/>
      <w:outlineLvl w:val="0"/>
    </w:pPr>
    <w:rPr>
      <w:rFonts w:ascii="Roboto Light" w:eastAsia="Roboto Light" w:hAnsi="Roboto Light" w:cs="Roboto Light"/>
      <w:sz w:val="32"/>
      <w:szCs w:val="32"/>
    </w:rPr>
  </w:style>
  <w:style w:type="paragraph" w:styleId="Heading2">
    <w:name w:val="heading 2"/>
    <w:basedOn w:val="Normal1"/>
    <w:next w:val="Normal1"/>
    <w:link w:val="Heading2Char"/>
    <w:rsid w:val="00D75694"/>
    <w:pPr>
      <w:keepNext/>
      <w:keepLines/>
      <w:spacing w:before="400" w:after="120"/>
      <w:outlineLvl w:val="1"/>
    </w:pPr>
    <w:rPr>
      <w:rFonts w:ascii="Roboto Thin" w:eastAsia="Roboto Thin" w:hAnsi="Roboto Thin" w:cs="Roboto Thi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694"/>
    <w:rPr>
      <w:rFonts w:ascii="Roboto Light" w:eastAsia="Roboto Light" w:hAnsi="Roboto Light" w:cs="Roboto Light"/>
      <w:sz w:val="32"/>
      <w:szCs w:val="32"/>
      <w:lang w:val="en"/>
    </w:rPr>
  </w:style>
  <w:style w:type="character" w:customStyle="1" w:styleId="Heading2Char">
    <w:name w:val="Heading 2 Char"/>
    <w:basedOn w:val="DefaultParagraphFont"/>
    <w:link w:val="Heading2"/>
    <w:rsid w:val="00D75694"/>
    <w:rPr>
      <w:rFonts w:ascii="Roboto Thin" w:eastAsia="Roboto Thin" w:hAnsi="Roboto Thin" w:cs="Roboto Thin"/>
      <w:i/>
      <w:sz w:val="28"/>
      <w:szCs w:val="28"/>
      <w:lang w:val="en"/>
    </w:rPr>
  </w:style>
  <w:style w:type="paragraph" w:customStyle="1" w:styleId="Normal1">
    <w:name w:val="Normal1"/>
    <w:rsid w:val="00D75694"/>
    <w:pPr>
      <w:spacing w:line="276" w:lineRule="auto"/>
    </w:pPr>
    <w:rPr>
      <w:rFonts w:ascii="Source Sans Pro" w:eastAsia="Source Sans Pro" w:hAnsi="Source Sans Pro" w:cs="Source Sans Pro"/>
      <w:lang w:val="en"/>
    </w:rPr>
  </w:style>
  <w:style w:type="paragraph" w:styleId="Title">
    <w:name w:val="Title"/>
    <w:basedOn w:val="Normal1"/>
    <w:next w:val="Normal1"/>
    <w:link w:val="TitleChar"/>
    <w:rsid w:val="00D75694"/>
    <w:pPr>
      <w:keepNext/>
      <w:keepLines/>
      <w:spacing w:after="60"/>
    </w:pPr>
    <w:rPr>
      <w:rFonts w:ascii="Roboto Medium" w:eastAsia="Roboto Medium" w:hAnsi="Roboto Medium" w:cs="Roboto Medium"/>
      <w:sz w:val="60"/>
      <w:szCs w:val="60"/>
    </w:rPr>
  </w:style>
  <w:style w:type="character" w:customStyle="1" w:styleId="TitleChar">
    <w:name w:val="Title Char"/>
    <w:basedOn w:val="DefaultParagraphFont"/>
    <w:link w:val="Title"/>
    <w:rsid w:val="00D75694"/>
    <w:rPr>
      <w:rFonts w:ascii="Roboto Medium" w:eastAsia="Roboto Medium" w:hAnsi="Roboto Medium" w:cs="Roboto Medium"/>
      <w:sz w:val="60"/>
      <w:szCs w:val="60"/>
      <w:lang w:val="en"/>
    </w:rPr>
  </w:style>
  <w:style w:type="paragraph" w:styleId="Subtitle">
    <w:name w:val="Subtitle"/>
    <w:basedOn w:val="Normal1"/>
    <w:next w:val="Normal1"/>
    <w:link w:val="SubtitleChar"/>
    <w:rsid w:val="00D75694"/>
    <w:pPr>
      <w:keepNext/>
      <w:keepLines/>
      <w:spacing w:before="400" w:after="120"/>
    </w:pPr>
    <w:rPr>
      <w:rFonts w:ascii="Roboto" w:eastAsia="Roboto" w:hAnsi="Roboto" w:cs="Roboto"/>
      <w:sz w:val="40"/>
      <w:szCs w:val="40"/>
    </w:rPr>
  </w:style>
  <w:style w:type="character" w:customStyle="1" w:styleId="SubtitleChar">
    <w:name w:val="Subtitle Char"/>
    <w:basedOn w:val="DefaultParagraphFont"/>
    <w:link w:val="Subtitle"/>
    <w:rsid w:val="00D75694"/>
    <w:rPr>
      <w:rFonts w:ascii="Roboto" w:eastAsia="Roboto" w:hAnsi="Roboto" w:cs="Roboto"/>
      <w:sz w:val="40"/>
      <w:szCs w:val="40"/>
      <w:lang w:val="en"/>
    </w:rPr>
  </w:style>
  <w:style w:type="paragraph" w:styleId="Header">
    <w:name w:val="header"/>
    <w:basedOn w:val="Normal"/>
    <w:link w:val="HeaderChar"/>
    <w:uiPriority w:val="99"/>
    <w:unhideWhenUsed/>
    <w:rsid w:val="00D75694"/>
    <w:pPr>
      <w:tabs>
        <w:tab w:val="center" w:pos="4320"/>
        <w:tab w:val="right" w:pos="8640"/>
      </w:tabs>
      <w:spacing w:line="240" w:lineRule="auto"/>
    </w:pPr>
  </w:style>
  <w:style w:type="character" w:customStyle="1" w:styleId="HeaderChar">
    <w:name w:val="Header Char"/>
    <w:basedOn w:val="DefaultParagraphFont"/>
    <w:link w:val="Header"/>
    <w:uiPriority w:val="99"/>
    <w:rsid w:val="00D75694"/>
    <w:rPr>
      <w:rFonts w:ascii="Source Sans Pro" w:eastAsia="Source Sans Pro" w:hAnsi="Source Sans Pro" w:cs="Source Sans Pro"/>
      <w:lang w:val="en"/>
    </w:rPr>
  </w:style>
  <w:style w:type="character" w:styleId="Hyperlink">
    <w:name w:val="Hyperlink"/>
    <w:basedOn w:val="DefaultParagraphFont"/>
    <w:uiPriority w:val="99"/>
    <w:unhideWhenUsed/>
    <w:rsid w:val="00D756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94"/>
    <w:pPr>
      <w:spacing w:line="276" w:lineRule="auto"/>
    </w:pPr>
    <w:rPr>
      <w:rFonts w:ascii="Source Sans Pro" w:eastAsia="Source Sans Pro" w:hAnsi="Source Sans Pro" w:cs="Source Sans Pro"/>
      <w:lang w:val="en"/>
    </w:rPr>
  </w:style>
  <w:style w:type="paragraph" w:styleId="Heading1">
    <w:name w:val="heading 1"/>
    <w:basedOn w:val="Normal1"/>
    <w:next w:val="Normal1"/>
    <w:link w:val="Heading1Char"/>
    <w:rsid w:val="00D75694"/>
    <w:pPr>
      <w:keepNext/>
      <w:keepLines/>
      <w:spacing w:before="400" w:after="120"/>
      <w:outlineLvl w:val="0"/>
    </w:pPr>
    <w:rPr>
      <w:rFonts w:ascii="Roboto Light" w:eastAsia="Roboto Light" w:hAnsi="Roboto Light" w:cs="Roboto Light"/>
      <w:sz w:val="32"/>
      <w:szCs w:val="32"/>
    </w:rPr>
  </w:style>
  <w:style w:type="paragraph" w:styleId="Heading2">
    <w:name w:val="heading 2"/>
    <w:basedOn w:val="Normal1"/>
    <w:next w:val="Normal1"/>
    <w:link w:val="Heading2Char"/>
    <w:rsid w:val="00D75694"/>
    <w:pPr>
      <w:keepNext/>
      <w:keepLines/>
      <w:spacing w:before="400" w:after="120"/>
      <w:outlineLvl w:val="1"/>
    </w:pPr>
    <w:rPr>
      <w:rFonts w:ascii="Roboto Thin" w:eastAsia="Roboto Thin" w:hAnsi="Roboto Thin" w:cs="Roboto Thi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694"/>
    <w:rPr>
      <w:rFonts w:ascii="Roboto Light" w:eastAsia="Roboto Light" w:hAnsi="Roboto Light" w:cs="Roboto Light"/>
      <w:sz w:val="32"/>
      <w:szCs w:val="32"/>
      <w:lang w:val="en"/>
    </w:rPr>
  </w:style>
  <w:style w:type="character" w:customStyle="1" w:styleId="Heading2Char">
    <w:name w:val="Heading 2 Char"/>
    <w:basedOn w:val="DefaultParagraphFont"/>
    <w:link w:val="Heading2"/>
    <w:rsid w:val="00D75694"/>
    <w:rPr>
      <w:rFonts w:ascii="Roboto Thin" w:eastAsia="Roboto Thin" w:hAnsi="Roboto Thin" w:cs="Roboto Thin"/>
      <w:i/>
      <w:sz w:val="28"/>
      <w:szCs w:val="28"/>
      <w:lang w:val="en"/>
    </w:rPr>
  </w:style>
  <w:style w:type="paragraph" w:customStyle="1" w:styleId="Normal1">
    <w:name w:val="Normal1"/>
    <w:rsid w:val="00D75694"/>
    <w:pPr>
      <w:spacing w:line="276" w:lineRule="auto"/>
    </w:pPr>
    <w:rPr>
      <w:rFonts w:ascii="Source Sans Pro" w:eastAsia="Source Sans Pro" w:hAnsi="Source Sans Pro" w:cs="Source Sans Pro"/>
      <w:lang w:val="en"/>
    </w:rPr>
  </w:style>
  <w:style w:type="paragraph" w:styleId="Title">
    <w:name w:val="Title"/>
    <w:basedOn w:val="Normal1"/>
    <w:next w:val="Normal1"/>
    <w:link w:val="TitleChar"/>
    <w:rsid w:val="00D75694"/>
    <w:pPr>
      <w:keepNext/>
      <w:keepLines/>
      <w:spacing w:after="60"/>
    </w:pPr>
    <w:rPr>
      <w:rFonts w:ascii="Roboto Medium" w:eastAsia="Roboto Medium" w:hAnsi="Roboto Medium" w:cs="Roboto Medium"/>
      <w:sz w:val="60"/>
      <w:szCs w:val="60"/>
    </w:rPr>
  </w:style>
  <w:style w:type="character" w:customStyle="1" w:styleId="TitleChar">
    <w:name w:val="Title Char"/>
    <w:basedOn w:val="DefaultParagraphFont"/>
    <w:link w:val="Title"/>
    <w:rsid w:val="00D75694"/>
    <w:rPr>
      <w:rFonts w:ascii="Roboto Medium" w:eastAsia="Roboto Medium" w:hAnsi="Roboto Medium" w:cs="Roboto Medium"/>
      <w:sz w:val="60"/>
      <w:szCs w:val="60"/>
      <w:lang w:val="en"/>
    </w:rPr>
  </w:style>
  <w:style w:type="paragraph" w:styleId="Subtitle">
    <w:name w:val="Subtitle"/>
    <w:basedOn w:val="Normal1"/>
    <w:next w:val="Normal1"/>
    <w:link w:val="SubtitleChar"/>
    <w:rsid w:val="00D75694"/>
    <w:pPr>
      <w:keepNext/>
      <w:keepLines/>
      <w:spacing w:before="400" w:after="120"/>
    </w:pPr>
    <w:rPr>
      <w:rFonts w:ascii="Roboto" w:eastAsia="Roboto" w:hAnsi="Roboto" w:cs="Roboto"/>
      <w:sz w:val="40"/>
      <w:szCs w:val="40"/>
    </w:rPr>
  </w:style>
  <w:style w:type="character" w:customStyle="1" w:styleId="SubtitleChar">
    <w:name w:val="Subtitle Char"/>
    <w:basedOn w:val="DefaultParagraphFont"/>
    <w:link w:val="Subtitle"/>
    <w:rsid w:val="00D75694"/>
    <w:rPr>
      <w:rFonts w:ascii="Roboto" w:eastAsia="Roboto" w:hAnsi="Roboto" w:cs="Roboto"/>
      <w:sz w:val="40"/>
      <w:szCs w:val="40"/>
      <w:lang w:val="en"/>
    </w:rPr>
  </w:style>
  <w:style w:type="paragraph" w:styleId="Header">
    <w:name w:val="header"/>
    <w:basedOn w:val="Normal"/>
    <w:link w:val="HeaderChar"/>
    <w:uiPriority w:val="99"/>
    <w:unhideWhenUsed/>
    <w:rsid w:val="00D75694"/>
    <w:pPr>
      <w:tabs>
        <w:tab w:val="center" w:pos="4320"/>
        <w:tab w:val="right" w:pos="8640"/>
      </w:tabs>
      <w:spacing w:line="240" w:lineRule="auto"/>
    </w:pPr>
  </w:style>
  <w:style w:type="character" w:customStyle="1" w:styleId="HeaderChar">
    <w:name w:val="Header Char"/>
    <w:basedOn w:val="DefaultParagraphFont"/>
    <w:link w:val="Header"/>
    <w:uiPriority w:val="99"/>
    <w:rsid w:val="00D75694"/>
    <w:rPr>
      <w:rFonts w:ascii="Source Sans Pro" w:eastAsia="Source Sans Pro" w:hAnsi="Source Sans Pro" w:cs="Source Sans Pro"/>
      <w:lang w:val="en"/>
    </w:rPr>
  </w:style>
  <w:style w:type="character" w:styleId="Hyperlink">
    <w:name w:val="Hyperlink"/>
    <w:basedOn w:val="DefaultParagraphFont"/>
    <w:uiPriority w:val="99"/>
    <w:unhideWhenUsed/>
    <w:rsid w:val="00D75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VP_KZ2bnVCPhXZzoOGBElCP7YOEeiFK6pOn5LnZ5q8s/edit?usp=sharing" TargetMode="External"/><Relationship Id="rId12" Type="http://schemas.openxmlformats.org/officeDocument/2006/relationships/hyperlink" Target="https://fosteringreaders.weebly.com/research-review.html" TargetMode="External"/><Relationship Id="rId13" Type="http://schemas.openxmlformats.org/officeDocument/2006/relationships/hyperlink" Target="https://fosteringreaders.weebly.com/get-handouts-and-more.html" TargetMode="External"/><Relationship Id="rId14" Type="http://schemas.openxmlformats.org/officeDocument/2006/relationships/hyperlink" Target="https://fosteringreaders.weebly.com/get-handouts-and-more.html" TargetMode="External"/><Relationship Id="rId15" Type="http://schemas.openxmlformats.org/officeDocument/2006/relationships/hyperlink" Target="https://fosteringreaders.weebly.com/research-review.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osteringreaders.weebly.com/research-review.html" TargetMode="External"/><Relationship Id="rId7" Type="http://schemas.openxmlformats.org/officeDocument/2006/relationships/hyperlink" Target="https://fosteringreaders.weebly.com/evaluate-activities.html" TargetMode="External"/><Relationship Id="rId8" Type="http://schemas.openxmlformats.org/officeDocument/2006/relationships/hyperlink" Target="https://fosteringreaders.weebly.com/get-handouts-and-more.html" TargetMode="External"/><Relationship Id="rId9" Type="http://schemas.openxmlformats.org/officeDocument/2006/relationships/hyperlink" Target="https://www.scholastic.com/teachers/blog-posts/alycia-zimmerman/booktalks-book-trailers-and-book-teasers/" TargetMode="External"/><Relationship Id="rId10" Type="http://schemas.openxmlformats.org/officeDocument/2006/relationships/hyperlink" Target="https://fosteringreaders.weebly.com/research-revie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2035</Words>
  <Characters>11601</Characters>
  <Application>Microsoft Macintosh Word</Application>
  <DocSecurity>0</DocSecurity>
  <Lines>96</Lines>
  <Paragraphs>27</Paragraphs>
  <ScaleCrop>false</ScaleCrop>
  <Company>OregonASK</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Lakey</dc:creator>
  <cp:keywords/>
  <dc:description/>
  <cp:lastModifiedBy>Katie Lakey</cp:lastModifiedBy>
  <cp:revision>1</cp:revision>
  <dcterms:created xsi:type="dcterms:W3CDTF">2019-06-28T22:36:00Z</dcterms:created>
  <dcterms:modified xsi:type="dcterms:W3CDTF">2019-06-28T22:37:00Z</dcterms:modified>
</cp:coreProperties>
</file>